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1AE828CE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10</w:t>
      </w:r>
      <w:r w:rsidR="003854E6">
        <w:rPr>
          <w:b/>
          <w:bCs/>
        </w:rPr>
        <w:t>9</w:t>
      </w:r>
      <w:r w:rsidR="002D7B62" w:rsidRPr="007B7A18">
        <w:rPr>
          <w:b/>
          <w:bCs/>
        </w:rPr>
        <w:t xml:space="preserve">, DE </w:t>
      </w:r>
      <w:r w:rsidR="003854E6">
        <w:rPr>
          <w:b/>
          <w:bCs/>
        </w:rPr>
        <w:t>05</w:t>
      </w:r>
      <w:r w:rsidR="001412F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3854E6">
        <w:rPr>
          <w:b/>
          <w:bCs/>
        </w:rPr>
        <w:t>ABRIL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50855382" w14:textId="44D814D9" w:rsidR="002D7B62" w:rsidRDefault="00C22F50" w:rsidP="009712E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3854E6">
        <w:t>criação da Frente Parlamentar em Defesa dos Direitos da Mulher e dá outras providências.</w:t>
      </w:r>
    </w:p>
    <w:p w14:paraId="25E17D7E" w14:textId="77777777" w:rsidR="002D7B62" w:rsidRDefault="002D7B62" w:rsidP="002D7B62"/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7F927595" w14:textId="77777777" w:rsidR="00C22F50" w:rsidRDefault="00C22F50" w:rsidP="007B7A18">
      <w:pPr>
        <w:ind w:firstLine="4502"/>
        <w:jc w:val="both"/>
        <w:rPr>
          <w:b/>
          <w:bCs/>
        </w:rPr>
      </w:pPr>
    </w:p>
    <w:p w14:paraId="2C7B8E9A" w14:textId="77777777" w:rsidR="00613FEE" w:rsidRPr="00C22F50" w:rsidRDefault="00613FEE" w:rsidP="007B7A18">
      <w:pPr>
        <w:ind w:firstLine="4502"/>
        <w:jc w:val="both"/>
        <w:rPr>
          <w:b/>
          <w:bCs/>
        </w:rPr>
      </w:pPr>
    </w:p>
    <w:p w14:paraId="3D8C52F1" w14:textId="52E0A622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796E83">
        <w:rPr>
          <w:rFonts w:eastAsia="Calibri"/>
          <w:b/>
          <w:bCs/>
        </w:rPr>
        <w:t xml:space="preserve"> </w:t>
      </w:r>
      <w:r w:rsidRPr="00796E83">
        <w:rPr>
          <w:rFonts w:eastAsia="Calibri"/>
        </w:rPr>
        <w:t>Fica criada, no âmbito da Câmara Municipal de Mogi das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Cruzes, a Frente Parlamentar em Defesa dos Direitos da Mulher,</w:t>
      </w:r>
      <w:r w:rsidRPr="00796E83">
        <w:rPr>
          <w:rFonts w:eastAsia="Calibri"/>
          <w:b/>
          <w:bCs/>
        </w:rPr>
        <w:t xml:space="preserve"> </w:t>
      </w:r>
      <w:r w:rsidRPr="00796E83">
        <w:rPr>
          <w:rFonts w:eastAsia="Calibri"/>
        </w:rPr>
        <w:t>com o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objetivo de promover estudos, incentivar, desenvolver e apoiar as discussões e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ações relacionadas às. mulheres, com vistas</w:t>
      </w:r>
      <w:r w:rsidR="00184CD2">
        <w:rPr>
          <w:rFonts w:eastAsia="Calibri"/>
        </w:rPr>
        <w:t xml:space="preserve"> ao</w:t>
      </w:r>
      <w:r w:rsidRPr="00796E83">
        <w:rPr>
          <w:rFonts w:eastAsia="Calibri"/>
          <w:i/>
          <w:iCs/>
        </w:rPr>
        <w:t xml:space="preserve"> </w:t>
      </w:r>
      <w:r w:rsidRPr="00796E83">
        <w:rPr>
          <w:rFonts w:eastAsia="Calibri"/>
        </w:rPr>
        <w:t>cumprimento dos princípios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constitucionais, sobretudo em relação ao princípio da isonomia, bem como:</w:t>
      </w:r>
    </w:p>
    <w:p w14:paraId="64F68816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6E791CC" w14:textId="23ED5CBB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>I -</w:t>
      </w:r>
      <w:r w:rsidRPr="00796E83">
        <w:rPr>
          <w:rFonts w:eastAsia="Calibri"/>
        </w:rPr>
        <w:t xml:space="preserve"> divulgar normas de proteção e defesa da mulher, estimulando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e fiscalizando seu fiel cumprimento;</w:t>
      </w:r>
    </w:p>
    <w:p w14:paraId="316609E9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F325B9" w14:textId="6CC971FE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 xml:space="preserve">II </w:t>
      </w:r>
      <w:r w:rsidRPr="00796E83">
        <w:rPr>
          <w:rFonts w:eastAsia="Calibri"/>
        </w:rPr>
        <w:t>- formular diretrizes e</w:t>
      </w:r>
      <w:r w:rsidR="004313F9">
        <w:rPr>
          <w:rFonts w:eastAsia="Calibri"/>
        </w:rPr>
        <w:t xml:space="preserve"> </w:t>
      </w:r>
      <w:r w:rsidRPr="00796E83">
        <w:rPr>
          <w:rFonts w:eastAsia="Calibri"/>
        </w:rPr>
        <w:t>incentivar a promoção de políticas que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visem eliminar a discriminação em face da mulher;</w:t>
      </w:r>
    </w:p>
    <w:p w14:paraId="4514BBC2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0FFCAC" w14:textId="6B95AE16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>III -</w:t>
      </w:r>
      <w:r w:rsidRPr="00796E83">
        <w:rPr>
          <w:rFonts w:eastAsia="Calibri"/>
        </w:rPr>
        <w:t xml:space="preserve"> acompanhar a elaboração execução de programas de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governo no âmbito municipal, nas questões que atingem a mulher, com vista à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defesa de suas necessidades e de seus direitos;</w:t>
      </w:r>
    </w:p>
    <w:p w14:paraId="45EA6D5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AD78F7" w14:textId="0A30739B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 xml:space="preserve">IV </w:t>
      </w:r>
      <w:r w:rsidRPr="00796E83">
        <w:rPr>
          <w:rFonts w:eastAsia="Calibri"/>
        </w:rPr>
        <w:t>- promover debates e audiências sobre defesa dos direitos da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mulher, a condição da mulher brasileira e o combate às for</w:t>
      </w:r>
      <w:r>
        <w:rPr>
          <w:rFonts w:eastAsia="Calibri"/>
        </w:rPr>
        <w:t>mas</w:t>
      </w:r>
      <w:r w:rsidRPr="00796E83">
        <w:rPr>
          <w:rFonts w:eastAsia="Calibri"/>
        </w:rPr>
        <w:t xml:space="preserve"> de discriminação;</w:t>
      </w:r>
    </w:p>
    <w:p w14:paraId="496EF38F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2AA79F" w14:textId="2A651D1D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>V -</w:t>
      </w:r>
      <w:r w:rsidRPr="00796E83">
        <w:rPr>
          <w:rFonts w:eastAsia="Calibri"/>
        </w:rPr>
        <w:t xml:space="preserve"> receber e examinar denúncias e representações relativas à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discriminação da mulher e encaminhá-las aos órgãos competentes, exigindo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providências efetivas;</w:t>
      </w:r>
    </w:p>
    <w:p w14:paraId="0CC78F43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5640C0" w14:textId="1BB9F531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>VI -</w:t>
      </w:r>
      <w:r w:rsidRPr="00796E83">
        <w:rPr>
          <w:rFonts w:eastAsia="Calibri"/>
        </w:rPr>
        <w:t xml:space="preserve"> elaboração de Projetos de Lei ou Indicações ao Executivo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Municipal, quando o assunto for de sua competência, que visem assegurar os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direitos · da mulher, assim como a eliminar a legislação de conteúdo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discriminatório;</w:t>
      </w:r>
      <w:r w:rsidR="00041BEF">
        <w:rPr>
          <w:rFonts w:eastAsia="Calibri"/>
        </w:rPr>
        <w:t xml:space="preserve"> e</w:t>
      </w:r>
    </w:p>
    <w:p w14:paraId="199F43C1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919AA81" w14:textId="60CC1357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 xml:space="preserve">VII </w:t>
      </w:r>
      <w:r>
        <w:rPr>
          <w:rFonts w:eastAsia="Calibri"/>
        </w:rPr>
        <w:t>-</w:t>
      </w:r>
      <w:r w:rsidRPr="00796E83">
        <w:rPr>
          <w:rFonts w:eastAsia="Calibri"/>
        </w:rPr>
        <w:t xml:space="preserve"> desenvolver programas e projetos em diferentes áreas de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atuação, no sentido de eliminar a discriminação, incentivando a participação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social e política da mulher.</w:t>
      </w:r>
    </w:p>
    <w:p w14:paraId="45AEC422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1093686" w14:textId="0909E272" w:rsidR="007B7A18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>Parágrafo único</w:t>
      </w:r>
      <w:r>
        <w:rPr>
          <w:rFonts w:eastAsia="Calibri"/>
        </w:rPr>
        <w:t>.</w:t>
      </w:r>
      <w:r w:rsidRPr="00796E83">
        <w:rPr>
          <w:rFonts w:eastAsia="Calibri"/>
        </w:rPr>
        <w:t xml:space="preserve"> As ações da Frente Parlamentar irão incorporar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as dimensões de classe, étnico raciais, de sexualidade e geracionais da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população.</w:t>
      </w:r>
    </w:p>
    <w:p w14:paraId="219FC6FE" w14:textId="77777777" w:rsidR="00796E83" w:rsidRPr="00796E83" w:rsidRDefault="00796E83" w:rsidP="00796E83">
      <w:pPr>
        <w:ind w:firstLine="4502"/>
        <w:jc w:val="both"/>
        <w:rPr>
          <w:rFonts w:eastAsia="Calibri"/>
        </w:rPr>
      </w:pPr>
    </w:p>
    <w:p w14:paraId="0C1CD791" w14:textId="27775067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796E83">
        <w:rPr>
          <w:rFonts w:eastAsia="Calibri"/>
          <w:b/>
          <w:bCs/>
        </w:rPr>
        <w:t xml:space="preserve"> </w:t>
      </w:r>
      <w:r w:rsidRPr="00796E83">
        <w:rPr>
          <w:rFonts w:eastAsia="Calibri"/>
        </w:rPr>
        <w:t>A adesão à Frente Parlamentar em Defesa dos Direitos da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Mulher fica facultada a todas as vereadoras da Câmara Municipal e será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formalizada por meio de Termo de Adesão</w:t>
      </w:r>
      <w:r>
        <w:rPr>
          <w:rFonts w:eastAsia="Calibri"/>
        </w:rPr>
        <w:t>.</w:t>
      </w:r>
    </w:p>
    <w:p w14:paraId="6F9F8441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5760ABE" w14:textId="27545849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lastRenderedPageBreak/>
        <w:t>Parágrafo único</w:t>
      </w:r>
      <w:r>
        <w:rPr>
          <w:rFonts w:eastAsia="Calibri"/>
          <w:b/>
          <w:bCs/>
        </w:rPr>
        <w:t>.</w:t>
      </w:r>
      <w:r w:rsidRPr="00796E83">
        <w:rPr>
          <w:rFonts w:eastAsia="Calibri"/>
          <w:b/>
          <w:bCs/>
        </w:rPr>
        <w:t xml:space="preserve"> </w:t>
      </w:r>
      <w:r w:rsidRPr="00796E83">
        <w:rPr>
          <w:rFonts w:eastAsia="Calibri"/>
        </w:rPr>
        <w:t>Além da participação das parlamentares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membras efetivas, também será permitida a participação, na condição de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membros colaboradores, de representantes de entidades, públicas ou privadas,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envolvidas com os objetivos da Frente Parlamentar.</w:t>
      </w:r>
    </w:p>
    <w:p w14:paraId="5C9F1967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42F88A2" w14:textId="459EFB1E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796E83">
        <w:rPr>
          <w:rFonts w:eastAsia="Calibri"/>
          <w:b/>
          <w:bCs/>
        </w:rPr>
        <w:t xml:space="preserve"> </w:t>
      </w:r>
      <w:r w:rsidRPr="00796E83">
        <w:rPr>
          <w:rFonts w:eastAsia="Calibri"/>
        </w:rPr>
        <w:t>A nomeação das membras da Frente Parlamentear será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feita por Ato da Presidência, observado o Termo de Adesão. ·</w:t>
      </w:r>
    </w:p>
    <w:p w14:paraId="3CE37820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3E760A0" w14:textId="4F2FCBC8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796E83">
        <w:rPr>
          <w:rFonts w:eastAsia="Calibri"/>
          <w:b/>
          <w:bCs/>
        </w:rPr>
        <w:t xml:space="preserve"> </w:t>
      </w:r>
      <w:r w:rsidRPr="00796E83">
        <w:rPr>
          <w:rFonts w:eastAsia="Calibri"/>
        </w:rPr>
        <w:t>A coordenação da Frente Parlamentar será exercida pela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primeira signatária do Termo de Adesão, a quem caberá a convocação das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reuniões da Frente.</w:t>
      </w:r>
    </w:p>
    <w:p w14:paraId="3ADF4879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58DCD16" w14:textId="42D75D6D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>º</w:t>
      </w:r>
      <w:r w:rsidRPr="00796E83">
        <w:rPr>
          <w:rFonts w:eastAsia="Calibri"/>
          <w:b/>
          <w:bCs/>
        </w:rPr>
        <w:t xml:space="preserve"> </w:t>
      </w:r>
      <w:r w:rsidRPr="00796E83">
        <w:rPr>
          <w:rFonts w:eastAsia="Calibri"/>
        </w:rPr>
        <w:t>As reuniões da Frente Parla</w:t>
      </w:r>
      <w:r>
        <w:rPr>
          <w:rFonts w:eastAsia="Calibri"/>
        </w:rPr>
        <w:t>m</w:t>
      </w:r>
      <w:r w:rsidRPr="00796E83">
        <w:rPr>
          <w:rFonts w:eastAsia="Calibri"/>
        </w:rPr>
        <w:t>entar serão públicas, na sede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da Câmara Municipal de Mogi das Cruzes, ou em outro local.</w:t>
      </w:r>
    </w:p>
    <w:p w14:paraId="739644D9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BEEFD2D" w14:textId="18BEE001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 xml:space="preserve">Art. 6º </w:t>
      </w:r>
      <w:r w:rsidRPr="00796E83">
        <w:rPr>
          <w:rFonts w:eastAsia="Calibri"/>
        </w:rPr>
        <w:t>O portal da Câmara Municipal de Mogi das Cruzes, manterá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um link para acesso aos trabalhos da Frente Parlamentar, bem como a relação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das membras e agenda das atividades.</w:t>
      </w:r>
    </w:p>
    <w:p w14:paraId="54A9EC78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932246A" w14:textId="08483A3F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 xml:space="preserve">Art. 7º </w:t>
      </w:r>
      <w:r w:rsidRPr="00796E83">
        <w:rPr>
          <w:rFonts w:eastAsia="Calibri"/>
        </w:rPr>
        <w:t>A Frente Parlamentar em Defesa dos Direitos da Mulher, na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consecução de seus objetivos, poderá atuar em conjunto com órgãos da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Administração Pública direta e indireta, de qualquer esfera de Governo, bem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como organizações da sociedade civil.</w:t>
      </w: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9F2C07F" w14:textId="53C64DD0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>Art. 8</w:t>
      </w:r>
      <w:r>
        <w:rPr>
          <w:rFonts w:eastAsia="Calibri"/>
          <w:b/>
          <w:bCs/>
        </w:rPr>
        <w:t>º</w:t>
      </w:r>
      <w:r w:rsidRPr="00796E83">
        <w:rPr>
          <w:rFonts w:eastAsia="Calibri"/>
          <w:b/>
          <w:bCs/>
        </w:rPr>
        <w:t xml:space="preserve"> </w:t>
      </w:r>
      <w:r w:rsidRPr="00796E83">
        <w:rPr>
          <w:rFonts w:eastAsia="Calibri"/>
        </w:rPr>
        <w:t>As despesas resultantes da execução deste Decreto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Legislativo correrão por conta de dotações próprias, suplementadas se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necessárias.</w:t>
      </w:r>
    </w:p>
    <w:p w14:paraId="3EC5B166" w14:textId="77777777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1B4E2E" w14:textId="22E22CE9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>Art. 9</w:t>
      </w:r>
      <w:r>
        <w:rPr>
          <w:rFonts w:eastAsia="Calibri"/>
          <w:b/>
          <w:bCs/>
        </w:rPr>
        <w:t>º</w:t>
      </w:r>
      <w:r w:rsidRPr="00796E83">
        <w:rPr>
          <w:rFonts w:eastAsia="Calibri"/>
          <w:b/>
          <w:bCs/>
        </w:rPr>
        <w:t xml:space="preserve"> </w:t>
      </w:r>
      <w:r w:rsidRPr="00796E83">
        <w:rPr>
          <w:rFonts w:eastAsia="Calibri"/>
        </w:rPr>
        <w:t>Este Decreto Legislativo entrará em vigor na data de sua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publicação, revogadas as disposições em contrário.</w:t>
      </w:r>
    </w:p>
    <w:p w14:paraId="26ABEFB5" w14:textId="77777777" w:rsidR="00796E83" w:rsidRDefault="00796E83" w:rsidP="00796E83">
      <w:pPr>
        <w:ind w:firstLine="4502"/>
        <w:jc w:val="both"/>
        <w:rPr>
          <w:rFonts w:ascii="Arial" w:eastAsia="Calibri" w:hAnsi="Arial" w:cs="Arial"/>
          <w:sz w:val="22"/>
          <w:szCs w:val="22"/>
        </w:rPr>
      </w:pPr>
    </w:p>
    <w:p w14:paraId="007BE9A9" w14:textId="77777777" w:rsidR="00796E83" w:rsidRDefault="00796E83" w:rsidP="00796E83">
      <w:pPr>
        <w:ind w:firstLine="4502"/>
        <w:jc w:val="both"/>
      </w:pPr>
    </w:p>
    <w:p w14:paraId="5180F629" w14:textId="4578900F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796E83">
        <w:t>0</w:t>
      </w:r>
      <w:r w:rsidR="001412F9">
        <w:t>7</w:t>
      </w:r>
      <w:r w:rsidR="002D7B62">
        <w:t xml:space="preserve"> de </w:t>
      </w:r>
      <w:r w:rsidR="00796E83">
        <w:t>abril</w:t>
      </w:r>
      <w:r w:rsidR="002D7B62">
        <w:t xml:space="preserve"> de 202</w:t>
      </w:r>
      <w:r w:rsidR="00796E83">
        <w:t>1</w:t>
      </w:r>
      <w:r w:rsidR="002D7B62">
        <w:t>, 4</w:t>
      </w:r>
      <w:r w:rsidR="00796E83">
        <w:t>60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6F703A4E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796E83">
        <w:t>07</w:t>
      </w:r>
      <w:r w:rsidR="00A5464D">
        <w:t xml:space="preserve"> </w:t>
      </w:r>
      <w:r w:rsidR="00C22F50">
        <w:t xml:space="preserve">de </w:t>
      </w:r>
      <w:r w:rsidR="00796E83">
        <w:t>ABRIL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60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7F89AE1F" w14:textId="77777777" w:rsidR="00F540AA" w:rsidRDefault="00F540AA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2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Usuário</cp:lastModifiedBy>
  <cp:revision>13</cp:revision>
  <dcterms:created xsi:type="dcterms:W3CDTF">2023-06-28T11:56:00Z</dcterms:created>
  <dcterms:modified xsi:type="dcterms:W3CDTF">2023-06-28T17:55:00Z</dcterms:modified>
</cp:coreProperties>
</file>