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1E36252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15</w:t>
      </w:r>
      <w:r w:rsidR="000645D9">
        <w:rPr>
          <w:b/>
          <w:bCs/>
        </w:rPr>
        <w:t>5</w:t>
      </w:r>
      <w:r>
        <w:rPr>
          <w:b/>
          <w:bCs/>
        </w:rPr>
        <w:t xml:space="preserve">, DE </w:t>
      </w:r>
      <w:r w:rsidR="00AF3EA6">
        <w:rPr>
          <w:b/>
          <w:bCs/>
        </w:rPr>
        <w:t>1</w:t>
      </w:r>
      <w:r w:rsidR="000645D9">
        <w:rPr>
          <w:b/>
          <w:bCs/>
        </w:rPr>
        <w:t>º</w:t>
      </w:r>
      <w:r>
        <w:rPr>
          <w:b/>
          <w:bCs/>
        </w:rPr>
        <w:t xml:space="preserve"> DE </w:t>
      </w:r>
      <w:r w:rsidR="00AF3EA6">
        <w:rPr>
          <w:b/>
          <w:bCs/>
        </w:rPr>
        <w:t>J</w:t>
      </w:r>
      <w:r w:rsidR="000645D9">
        <w:rPr>
          <w:b/>
          <w:bCs/>
        </w:rPr>
        <w:t>ULHO</w:t>
      </w:r>
      <w:r>
        <w:rPr>
          <w:b/>
          <w:bCs/>
        </w:rPr>
        <w:t xml:space="preserve"> DE 20</w:t>
      </w:r>
      <w:r w:rsidR="00F143A1">
        <w:rPr>
          <w:b/>
          <w:bCs/>
        </w:rPr>
        <w:t>2</w:t>
      </w:r>
      <w:r w:rsidR="00AF3EA6">
        <w:rPr>
          <w:b/>
          <w:bCs/>
        </w:rPr>
        <w:t>1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635EB010" w:rsidR="00D559F8" w:rsidRDefault="000645D9" w:rsidP="00D559F8">
      <w:pPr>
        <w:ind w:left="5103"/>
        <w:jc w:val="both"/>
      </w:pPr>
      <w:r>
        <w:t>Concede isenção da Taxa de Licença para o</w:t>
      </w:r>
      <w:r>
        <w:t xml:space="preserve"> </w:t>
      </w:r>
      <w:r>
        <w:t>Exercício do Comércio Eventual e Ambulante e da Taxa de Licença para Ocupação de Solo nas Vias e</w:t>
      </w:r>
      <w:r>
        <w:t xml:space="preserve"> </w:t>
      </w:r>
      <w:r>
        <w:t>Logradouros Públicos</w:t>
      </w:r>
      <w:r>
        <w:t xml:space="preserve">, </w:t>
      </w:r>
      <w:r>
        <w:t>ao Empreendedor de Rua licenciado no Município de Mogi das Cruzes</w:t>
      </w:r>
      <w:r>
        <w:t xml:space="preserve">, </w:t>
      </w:r>
      <w:r>
        <w:t>na forma que especifica, e dá outras providências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712B7BD3" w:rsidR="00D559F8" w:rsidRDefault="00A3430D" w:rsidP="00D559F8">
      <w:pPr>
        <w:ind w:firstLine="4502"/>
        <w:jc w:val="both"/>
      </w:pPr>
      <w:r w:rsidRPr="00A3430D">
        <w:rPr>
          <w:b/>
          <w:bCs/>
        </w:rPr>
        <w:t xml:space="preserve">O PREFEITO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78E3C89D" w14:textId="3252FCAA" w:rsidR="000645D9" w:rsidRDefault="00D559F8" w:rsidP="000645D9">
      <w:pPr>
        <w:ind w:firstLine="4502"/>
        <w:jc w:val="both"/>
      </w:pPr>
      <w:r w:rsidRPr="00D559F8">
        <w:rPr>
          <w:b/>
          <w:bCs/>
        </w:rPr>
        <w:t>Art. 1º</w:t>
      </w:r>
      <w:r w:rsidR="000645D9">
        <w:t xml:space="preserve"> </w:t>
      </w:r>
      <w:r w:rsidR="000645D9">
        <w:t>Fica isento do pagamento da Taxa de Licença para o Exercício do Comércio Eventual e Ambulante, a que alude o Título VIII, Capítulo II, Seção V, artigo 214, Tabela II, "E", da Lei nº 1</w:t>
      </w:r>
      <w:r w:rsidR="000645D9">
        <w:t>.</w:t>
      </w:r>
      <w:r w:rsidR="000645D9">
        <w:t>961, de 7 de dezembro de 1970 (Código Tributário Municipal), com suas alterações posteriores, e do pagamento da Taxa de Licença para Ocupação de Solo nas Vias e Logradouros Públicos, de que trata o Título VIII, Capítulo II, Seção X, artigo 241, Tabela VI, "A", prevista no referido código, exclusivamente para o exercício de 2021, o Empreendedor de Rua licenciado no Município de Mogi das Cruzes, em razão das restrições e dos efeitos econômicos causados pela pandemia da COVID-19.</w:t>
      </w:r>
    </w:p>
    <w:p w14:paraId="55942559" w14:textId="77777777" w:rsidR="000645D9" w:rsidRDefault="000645D9" w:rsidP="000645D9">
      <w:pPr>
        <w:ind w:firstLine="4502"/>
        <w:jc w:val="both"/>
      </w:pPr>
    </w:p>
    <w:p w14:paraId="2F6999FB" w14:textId="77777777" w:rsidR="000645D9" w:rsidRDefault="000645D9" w:rsidP="000645D9">
      <w:pPr>
        <w:ind w:firstLine="4502"/>
        <w:jc w:val="both"/>
      </w:pPr>
      <w:r w:rsidRPr="000645D9">
        <w:rPr>
          <w:b/>
          <w:bCs/>
        </w:rPr>
        <w:t>Parágrafo único.</w:t>
      </w:r>
      <w:r>
        <w:t xml:space="preserve"> A isenção de que trata o caput deste artigo não exime o Empreendedor de Rua da inscrição e atualização de seus dados no Cadastro de Contribuinte Mobiliário (CCM) e do cumprimento das demais obrigações tributárias acessórias a que está sujeito.</w:t>
      </w:r>
    </w:p>
    <w:p w14:paraId="0144F313" w14:textId="77777777" w:rsidR="000645D9" w:rsidRDefault="000645D9" w:rsidP="000645D9">
      <w:pPr>
        <w:ind w:firstLine="4502"/>
        <w:jc w:val="both"/>
      </w:pPr>
    </w:p>
    <w:p w14:paraId="4D2DDEEB" w14:textId="77777777" w:rsidR="000645D9" w:rsidRDefault="000645D9" w:rsidP="000645D9">
      <w:pPr>
        <w:ind w:firstLine="4502"/>
        <w:jc w:val="both"/>
      </w:pPr>
      <w:r w:rsidRPr="000645D9">
        <w:rPr>
          <w:b/>
          <w:bCs/>
        </w:rPr>
        <w:t>Art. 2º</w:t>
      </w:r>
      <w:r>
        <w:t xml:space="preserve"> Esta lei complementar entrará em vigor na data de sua publicação, retroagindo seus efeitos a 1º de janeiro de 2021.</w:t>
      </w:r>
    </w:p>
    <w:p w14:paraId="6F8AF0CF" w14:textId="77777777" w:rsidR="000645D9" w:rsidRDefault="000645D9" w:rsidP="000645D9">
      <w:pPr>
        <w:ind w:firstLine="4502"/>
        <w:jc w:val="both"/>
      </w:pPr>
    </w:p>
    <w:p w14:paraId="73CDADFE" w14:textId="77777777" w:rsidR="000645D9" w:rsidRDefault="000645D9" w:rsidP="000645D9">
      <w:pPr>
        <w:ind w:firstLine="4502"/>
        <w:jc w:val="both"/>
      </w:pPr>
    </w:p>
    <w:p w14:paraId="3498DFA9" w14:textId="77777777" w:rsidR="000645D9" w:rsidRDefault="000645D9" w:rsidP="000645D9">
      <w:pPr>
        <w:ind w:firstLine="4502"/>
        <w:jc w:val="both"/>
      </w:pPr>
      <w:r>
        <w:t>PREFEITURA MUNICIPAL DE MOGI DAS CRUZES, 1º de julho de 2021, 460º da Fundação da Cidade de Mogi das Cruzes.</w:t>
      </w:r>
    </w:p>
    <w:p w14:paraId="382A58AB" w14:textId="77777777" w:rsidR="000645D9" w:rsidRDefault="000645D9" w:rsidP="000645D9">
      <w:pPr>
        <w:ind w:firstLine="4502"/>
        <w:jc w:val="both"/>
      </w:pPr>
    </w:p>
    <w:p w14:paraId="67C92FEF" w14:textId="77777777" w:rsidR="000645D9" w:rsidRDefault="000645D9" w:rsidP="000645D9">
      <w:pPr>
        <w:ind w:firstLine="4502"/>
        <w:jc w:val="both"/>
      </w:pPr>
    </w:p>
    <w:p w14:paraId="38D69E89" w14:textId="77777777" w:rsidR="00AF3EA6" w:rsidRDefault="00AF3EA6" w:rsidP="00AF3EA6">
      <w:pPr>
        <w:jc w:val="center"/>
      </w:pPr>
      <w:r>
        <w:t>CAIO CESAR MACHADO DA CUNHA</w:t>
      </w:r>
    </w:p>
    <w:p w14:paraId="1C8CB5A1" w14:textId="77777777" w:rsidR="00AF3EA6" w:rsidRDefault="00AF3EA6" w:rsidP="00AF3EA6">
      <w:pPr>
        <w:jc w:val="center"/>
      </w:pPr>
      <w:r>
        <w:t>Prefeito de Mogi das Cruzes</w:t>
      </w:r>
    </w:p>
    <w:p w14:paraId="5CFA6AB5" w14:textId="77777777" w:rsidR="00AF3EA6" w:rsidRDefault="00AF3EA6" w:rsidP="00AF3EA6">
      <w:pPr>
        <w:jc w:val="center"/>
      </w:pPr>
    </w:p>
    <w:p w14:paraId="5D209C61" w14:textId="77777777" w:rsidR="00AF3EA6" w:rsidRDefault="00AF3EA6" w:rsidP="00AF3EA6">
      <w:pPr>
        <w:jc w:val="center"/>
      </w:pPr>
    </w:p>
    <w:p w14:paraId="471C2C99" w14:textId="77777777" w:rsidR="00AF3EA6" w:rsidRDefault="00AF3EA6" w:rsidP="00AF3EA6">
      <w:pPr>
        <w:jc w:val="center"/>
      </w:pPr>
      <w:r>
        <w:t>LUCAS NÓBREGA PORTO</w:t>
      </w:r>
    </w:p>
    <w:p w14:paraId="1EE7D0FC" w14:textId="77777777" w:rsidR="00AF3EA6" w:rsidRDefault="00AF3EA6" w:rsidP="00AF3EA6">
      <w:pPr>
        <w:jc w:val="center"/>
      </w:pPr>
      <w:r>
        <w:t>Secretário de Gabinete do Prefeito</w:t>
      </w:r>
    </w:p>
    <w:p w14:paraId="60920FF7" w14:textId="77777777" w:rsidR="00AF3EA6" w:rsidRDefault="00AF3EA6" w:rsidP="00AF3EA6">
      <w:pPr>
        <w:jc w:val="center"/>
      </w:pPr>
    </w:p>
    <w:p w14:paraId="3E492080" w14:textId="77777777" w:rsidR="00AF3EA6" w:rsidRDefault="00AF3EA6" w:rsidP="00AF3EA6">
      <w:pPr>
        <w:jc w:val="center"/>
      </w:pPr>
    </w:p>
    <w:p w14:paraId="167096E2" w14:textId="77777777" w:rsidR="00AF3EA6" w:rsidRDefault="00AF3EA6" w:rsidP="00AF3EA6">
      <w:pPr>
        <w:jc w:val="center"/>
      </w:pPr>
      <w:r>
        <w:t>FRANCISCO CARDOSO DE CAMARGO FILHO</w:t>
      </w:r>
    </w:p>
    <w:p w14:paraId="78592168" w14:textId="77777777" w:rsidR="00AF3EA6" w:rsidRDefault="00AF3EA6" w:rsidP="00AF3EA6">
      <w:pPr>
        <w:jc w:val="center"/>
      </w:pPr>
      <w:r>
        <w:t>Secretário de Governo</w:t>
      </w:r>
    </w:p>
    <w:p w14:paraId="3C785B15" w14:textId="77777777" w:rsidR="00AF3EA6" w:rsidRDefault="00AF3EA6" w:rsidP="00AF3EA6">
      <w:pPr>
        <w:jc w:val="center"/>
      </w:pPr>
    </w:p>
    <w:p w14:paraId="0E6393A9" w14:textId="77777777" w:rsidR="00AF3EA6" w:rsidRDefault="00AF3EA6" w:rsidP="00AF3EA6">
      <w:pPr>
        <w:ind w:firstLine="4502"/>
        <w:jc w:val="both"/>
      </w:pPr>
    </w:p>
    <w:p w14:paraId="5BCA17F3" w14:textId="5A1F5F94" w:rsidR="00A3430D" w:rsidRDefault="00AF3EA6" w:rsidP="00AF3EA6">
      <w:pPr>
        <w:ind w:firstLine="4502"/>
        <w:jc w:val="both"/>
      </w:pPr>
      <w:r>
        <w:lastRenderedPageBreak/>
        <w:t>Registrada na Secretaria de Governo - Departamento de Administração e publicada no Quadro de Editais da Prefeitura Municipal em 1</w:t>
      </w:r>
      <w:r w:rsidR="000645D9">
        <w:t>º</w:t>
      </w:r>
      <w:r>
        <w:t xml:space="preserve"> de j</w:t>
      </w:r>
      <w:r w:rsidR="000645D9">
        <w:t>ulho</w:t>
      </w:r>
      <w:r>
        <w:t xml:space="preserve"> de 2021. Acesso público pelo site www.mogidascruzes.sp.gov.br.</w:t>
      </w:r>
    </w:p>
    <w:p w14:paraId="7305A4F5" w14:textId="77777777" w:rsidR="00A3430D" w:rsidRDefault="00A3430D" w:rsidP="00A3430D">
      <w:pPr>
        <w:ind w:firstLine="4502"/>
        <w:jc w:val="both"/>
      </w:pPr>
    </w:p>
    <w:p w14:paraId="455EB865" w14:textId="77777777" w:rsidR="003F2B92" w:rsidRDefault="003F2B92" w:rsidP="00A3430D">
      <w:pPr>
        <w:ind w:firstLine="4502"/>
        <w:jc w:val="both"/>
      </w:pPr>
    </w:p>
    <w:p w14:paraId="038E11C9" w14:textId="1ED3388F" w:rsidR="000C6399" w:rsidRDefault="000C6399" w:rsidP="0016171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61D87E2C" w14:textId="77777777" w:rsidR="00381BA1" w:rsidRPr="00381BA1" w:rsidRDefault="00381BA1" w:rsidP="00381BA1"/>
    <w:p w14:paraId="0322305B" w14:textId="77777777" w:rsidR="00381BA1" w:rsidRPr="00381BA1" w:rsidRDefault="00381BA1" w:rsidP="00381BA1"/>
    <w:p w14:paraId="5FC4072F" w14:textId="77777777" w:rsidR="00381BA1" w:rsidRPr="00381BA1" w:rsidRDefault="00381BA1" w:rsidP="00381BA1"/>
    <w:p w14:paraId="0A7B3CFB" w14:textId="77777777" w:rsidR="00381BA1" w:rsidRPr="00381BA1" w:rsidRDefault="00381BA1" w:rsidP="00381BA1"/>
    <w:p w14:paraId="7112F1C4" w14:textId="77777777" w:rsidR="00381BA1" w:rsidRPr="00381BA1" w:rsidRDefault="00381BA1" w:rsidP="00381BA1"/>
    <w:p w14:paraId="565BA40B" w14:textId="77777777" w:rsidR="00381BA1" w:rsidRPr="00381BA1" w:rsidRDefault="00381BA1" w:rsidP="00381BA1"/>
    <w:p w14:paraId="6BC82294" w14:textId="77777777" w:rsidR="00381BA1" w:rsidRPr="00381BA1" w:rsidRDefault="00381BA1" w:rsidP="00381BA1"/>
    <w:p w14:paraId="6E544D4E" w14:textId="77777777" w:rsidR="00381BA1" w:rsidRPr="00381BA1" w:rsidRDefault="00381BA1" w:rsidP="00381BA1"/>
    <w:p w14:paraId="6AA24324" w14:textId="77777777" w:rsidR="00381BA1" w:rsidRPr="00381BA1" w:rsidRDefault="00381BA1" w:rsidP="00381BA1"/>
    <w:p w14:paraId="29A575BE" w14:textId="77777777" w:rsidR="00381BA1" w:rsidRPr="00381BA1" w:rsidRDefault="00381BA1" w:rsidP="00381BA1"/>
    <w:p w14:paraId="3B9ED0E5" w14:textId="77777777" w:rsidR="00381BA1" w:rsidRPr="00381BA1" w:rsidRDefault="00381BA1" w:rsidP="00381BA1"/>
    <w:p w14:paraId="3B7AAC14" w14:textId="77777777" w:rsidR="00381BA1" w:rsidRPr="00381BA1" w:rsidRDefault="00381BA1" w:rsidP="00381BA1"/>
    <w:p w14:paraId="60F14E84" w14:textId="77777777" w:rsidR="00381BA1" w:rsidRPr="00381BA1" w:rsidRDefault="00381BA1" w:rsidP="00381BA1"/>
    <w:p w14:paraId="45C3E3BA" w14:textId="77777777" w:rsidR="00381BA1" w:rsidRPr="00381BA1" w:rsidRDefault="00381BA1" w:rsidP="00381BA1"/>
    <w:p w14:paraId="459CCB02" w14:textId="77777777" w:rsidR="00381BA1" w:rsidRPr="00381BA1" w:rsidRDefault="00381BA1" w:rsidP="00381BA1"/>
    <w:p w14:paraId="413740F8" w14:textId="77777777" w:rsidR="00381BA1" w:rsidRPr="00381BA1" w:rsidRDefault="00381BA1" w:rsidP="00381BA1"/>
    <w:p w14:paraId="276939C2" w14:textId="77777777" w:rsidR="00381BA1" w:rsidRPr="00381BA1" w:rsidRDefault="00381BA1" w:rsidP="00381BA1"/>
    <w:p w14:paraId="5579A6DD" w14:textId="77777777" w:rsidR="00381BA1" w:rsidRPr="00381BA1" w:rsidRDefault="00381BA1" w:rsidP="00381BA1"/>
    <w:p w14:paraId="1297D775" w14:textId="77777777" w:rsidR="00381BA1" w:rsidRPr="00381BA1" w:rsidRDefault="00381BA1" w:rsidP="00381BA1"/>
    <w:p w14:paraId="0E61272B" w14:textId="77777777" w:rsidR="00381BA1" w:rsidRDefault="00381BA1" w:rsidP="00381BA1">
      <w:pPr>
        <w:rPr>
          <w:color w:val="FF0000"/>
        </w:rPr>
      </w:pPr>
    </w:p>
    <w:p w14:paraId="6716CF6C" w14:textId="77777777" w:rsidR="00381BA1" w:rsidRPr="00381BA1" w:rsidRDefault="00381BA1" w:rsidP="00381BA1"/>
    <w:p w14:paraId="00174F43" w14:textId="77777777" w:rsidR="00381BA1" w:rsidRDefault="00381BA1" w:rsidP="00381BA1">
      <w:pPr>
        <w:rPr>
          <w:color w:val="FF0000"/>
        </w:rPr>
      </w:pPr>
    </w:p>
    <w:p w14:paraId="0D0B3D5C" w14:textId="033DA0D3" w:rsidR="00381BA1" w:rsidRPr="00381BA1" w:rsidRDefault="00381BA1" w:rsidP="00381BA1">
      <w:pPr>
        <w:tabs>
          <w:tab w:val="left" w:pos="8730"/>
        </w:tabs>
      </w:pPr>
      <w:r>
        <w:tab/>
      </w:r>
    </w:p>
    <w:sectPr w:rsidR="00381BA1" w:rsidRPr="00381BA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2023-06-20T16:28:00Z</dcterms:created>
  <dcterms:modified xsi:type="dcterms:W3CDTF">2023-06-20T16:33:00Z</dcterms:modified>
</cp:coreProperties>
</file>