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4BBF" w14:textId="7FDD5C44" w:rsidR="00FE056D" w:rsidRPr="00D1075F" w:rsidRDefault="00FE056D" w:rsidP="00D1075F">
      <w:pPr>
        <w:jc w:val="center"/>
        <w:rPr>
          <w:b/>
          <w:bCs/>
        </w:rPr>
      </w:pPr>
      <w:r w:rsidRPr="00D1075F">
        <w:rPr>
          <w:b/>
          <w:bCs/>
        </w:rPr>
        <w:t>LEI Nº 7.719, DE 07 DE OUTUBRO DE 2021</w:t>
      </w:r>
    </w:p>
    <w:p w14:paraId="20679550" w14:textId="77777777" w:rsidR="00FE056D" w:rsidRDefault="00FE056D" w:rsidP="00D1075F">
      <w:pPr>
        <w:jc w:val="both"/>
      </w:pPr>
    </w:p>
    <w:p w14:paraId="40D7D702" w14:textId="77777777" w:rsidR="00FE056D" w:rsidRDefault="00FE056D" w:rsidP="00D1075F">
      <w:pPr>
        <w:ind w:left="5103"/>
        <w:jc w:val="both"/>
      </w:pPr>
      <w:r>
        <w:t>Autoriza o Poder Executivo a receber do Serviço Municipal de Águas e Esgotos - SEMAE, em doação, a área remanescente que especifica, e dá outras providências.</w:t>
      </w:r>
    </w:p>
    <w:p w14:paraId="3360435D" w14:textId="77777777" w:rsidR="00FE056D" w:rsidRDefault="00FE056D" w:rsidP="00D1075F">
      <w:pPr>
        <w:jc w:val="both"/>
      </w:pPr>
    </w:p>
    <w:p w14:paraId="0F05263F" w14:textId="7C8165CB" w:rsidR="00FE056D" w:rsidRDefault="00FE056D" w:rsidP="00D1075F">
      <w:pPr>
        <w:ind w:firstLine="4502"/>
        <w:jc w:val="both"/>
      </w:pPr>
      <w:r w:rsidRPr="00D1075F">
        <w:rPr>
          <w:b/>
          <w:bCs/>
        </w:rPr>
        <w:t>O PREFEITO DO MUNICÍPIO DE MOGI DAS CRUZES</w:t>
      </w:r>
      <w:r>
        <w:t xml:space="preserve">, </w:t>
      </w:r>
      <w:r w:rsidR="00D1075F">
        <w:t>faço</w:t>
      </w:r>
      <w:r>
        <w:t xml:space="preserve"> saber que a Câmara Municipal decreta e eu sanciono a seguinte lei:</w:t>
      </w:r>
    </w:p>
    <w:p w14:paraId="53990219" w14:textId="77777777" w:rsidR="00FE056D" w:rsidRDefault="00FE056D" w:rsidP="00D1075F">
      <w:pPr>
        <w:ind w:firstLine="4502"/>
        <w:jc w:val="both"/>
      </w:pPr>
    </w:p>
    <w:p w14:paraId="544F96C0" w14:textId="77777777" w:rsidR="00D1075F" w:rsidRDefault="00D1075F" w:rsidP="00D1075F">
      <w:pPr>
        <w:ind w:firstLine="4502"/>
        <w:jc w:val="both"/>
      </w:pPr>
    </w:p>
    <w:p w14:paraId="2FF2504D" w14:textId="77777777" w:rsidR="00FE056D" w:rsidRDefault="00FE056D" w:rsidP="00D1075F">
      <w:pPr>
        <w:ind w:firstLine="4502"/>
        <w:jc w:val="both"/>
      </w:pPr>
      <w:r w:rsidRPr="00D1075F">
        <w:rPr>
          <w:b/>
          <w:bCs/>
        </w:rPr>
        <w:t>Art. 1º</w:t>
      </w:r>
      <w:r>
        <w:t xml:space="preserve"> Fica o Poder Executivo autorizado a receber, em doação, com encargo de que seja destinada ao interesse público, a área remanescente de propriedade do Serviço Municipal de Águas e Esgotos - SEMAE, com 32,97m² localizada na Rua Mario </w:t>
      </w:r>
      <w:proofErr w:type="spellStart"/>
      <w:r>
        <w:t>Ioshida</w:t>
      </w:r>
      <w:proofErr w:type="spellEnd"/>
      <w:r>
        <w:t>, Vila Cintra, neste Município, objeto da Matrícula nº 27.309, do 2º Oficial de Registro de Imóveis, inscrito no Cadastro Imobiliário Fiscal da Secretaria de Finanças sob a sigla nº s.10 - Q.071 - U.001, contido no perímetro e área a seguir descritos e indicada na Planta PRJ nº 60.19 - SEMAE, que faz parte integrante desta lei, a saber:</w:t>
      </w:r>
    </w:p>
    <w:p w14:paraId="7DFF5DEE" w14:textId="77777777" w:rsidR="00FE056D" w:rsidRDefault="00FE056D" w:rsidP="00D1075F">
      <w:pPr>
        <w:ind w:firstLine="4502"/>
        <w:jc w:val="both"/>
      </w:pPr>
    </w:p>
    <w:p w14:paraId="48C369FF" w14:textId="77777777" w:rsidR="00FE056D" w:rsidRDefault="00FE056D" w:rsidP="00D1075F">
      <w:pPr>
        <w:ind w:firstLine="4502"/>
        <w:jc w:val="both"/>
      </w:pPr>
      <w:r>
        <w:t xml:space="preserve">Descrição: A área de perímetro A-B-C-A, com 32,97 metros quadrados, composta de parte de um lote do loteamento denominado Vila Cintra, que assim se descreve e confronta: inicia-se no Ponto A, localizado no lado ímpar da Rua Mario </w:t>
      </w:r>
      <w:proofErr w:type="spellStart"/>
      <w:r>
        <w:t>Ioshida</w:t>
      </w:r>
      <w:proofErr w:type="spellEnd"/>
      <w:r>
        <w:t xml:space="preserve">, distante 5,15 metros da esquina com a Av. </w:t>
      </w:r>
      <w:proofErr w:type="spellStart"/>
      <w:r>
        <w:t>Julio</w:t>
      </w:r>
      <w:proofErr w:type="spellEnd"/>
      <w:r>
        <w:t xml:space="preserve"> Simões, deste ponto segue o alinhamento da Rua Mario </w:t>
      </w:r>
      <w:proofErr w:type="spellStart"/>
      <w:r>
        <w:t>Ioshida</w:t>
      </w:r>
      <w:proofErr w:type="spellEnd"/>
      <w:r>
        <w:t xml:space="preserve"> sob azimute de 22º35`05" e distância de 3,64 metros até encontrar o Ponto B; deste ponto segue o alinhamento da Av. </w:t>
      </w:r>
      <w:proofErr w:type="spellStart"/>
      <w:r>
        <w:t>Julio</w:t>
      </w:r>
      <w:proofErr w:type="spellEnd"/>
      <w:r>
        <w:t xml:space="preserve"> Simões sob azimute de 123º58`12" e distância de 18,46 metros até encontrar o Ponto C; deste ponto segue confrontando com o lote de inscrição municipal 10.071.002 do lado direito de quem olha de frente sob azimute de 292º34`56" e distância de 18,09 metros até o Ponto A; que deu origem a presente descrição.</w:t>
      </w:r>
    </w:p>
    <w:p w14:paraId="0BC64344" w14:textId="77777777" w:rsidR="00FE056D" w:rsidRDefault="00FE056D" w:rsidP="00D1075F">
      <w:pPr>
        <w:ind w:firstLine="4502"/>
        <w:jc w:val="both"/>
      </w:pPr>
    </w:p>
    <w:p w14:paraId="500F4332" w14:textId="77777777" w:rsidR="00FE056D" w:rsidRDefault="00FE056D" w:rsidP="00D1075F">
      <w:pPr>
        <w:ind w:firstLine="4502"/>
        <w:jc w:val="both"/>
      </w:pPr>
      <w:r w:rsidRPr="00D1075F">
        <w:rPr>
          <w:b/>
          <w:bCs/>
        </w:rPr>
        <w:t>Art. 2º</w:t>
      </w:r>
      <w:r>
        <w:t xml:space="preserve"> As despesas com a execução da presente lei correrão por conta das dotações orçamentárias próprias.</w:t>
      </w:r>
    </w:p>
    <w:p w14:paraId="7491B78B" w14:textId="77777777" w:rsidR="00FE056D" w:rsidRDefault="00FE056D" w:rsidP="00D1075F">
      <w:pPr>
        <w:ind w:firstLine="4502"/>
        <w:jc w:val="both"/>
      </w:pPr>
    </w:p>
    <w:p w14:paraId="153B3C4B" w14:textId="77777777" w:rsidR="00FE056D" w:rsidRDefault="00FE056D" w:rsidP="00D1075F">
      <w:pPr>
        <w:ind w:firstLine="4502"/>
        <w:jc w:val="both"/>
      </w:pPr>
      <w:r w:rsidRPr="00D1075F">
        <w:rPr>
          <w:b/>
          <w:bCs/>
        </w:rPr>
        <w:t>Art. 3º</w:t>
      </w:r>
      <w:r>
        <w:t xml:space="preserve"> Esta lei entrará em vigor na data de sua publicação.</w:t>
      </w:r>
    </w:p>
    <w:p w14:paraId="1C84D932" w14:textId="77777777" w:rsidR="00FE056D" w:rsidRDefault="00FE056D" w:rsidP="00D1075F">
      <w:pPr>
        <w:ind w:firstLine="4502"/>
        <w:jc w:val="both"/>
      </w:pPr>
    </w:p>
    <w:p w14:paraId="04286644" w14:textId="77777777" w:rsidR="00D1075F" w:rsidRDefault="00D1075F" w:rsidP="00D1075F">
      <w:pPr>
        <w:ind w:firstLine="4502"/>
        <w:jc w:val="both"/>
      </w:pPr>
    </w:p>
    <w:p w14:paraId="2F8D25BD" w14:textId="77777777" w:rsidR="00FE056D" w:rsidRDefault="00FE056D" w:rsidP="00D1075F">
      <w:pPr>
        <w:ind w:firstLine="4502"/>
        <w:jc w:val="both"/>
      </w:pPr>
      <w:r>
        <w:t>PREFEITURA MUNICIPAL DE CRUZES, 07 de outubro de 2021, 461º da Fundação da Cidade de Mogi das Cruzes.</w:t>
      </w:r>
    </w:p>
    <w:p w14:paraId="08B5C6B9" w14:textId="77777777" w:rsidR="00D1075F" w:rsidRDefault="00D1075F" w:rsidP="00D1075F">
      <w:pPr>
        <w:ind w:firstLine="4502"/>
        <w:jc w:val="both"/>
      </w:pPr>
    </w:p>
    <w:p w14:paraId="54ED7D94" w14:textId="77777777" w:rsidR="00FE056D" w:rsidRDefault="00FE056D" w:rsidP="00D1075F">
      <w:pPr>
        <w:jc w:val="both"/>
      </w:pPr>
    </w:p>
    <w:p w14:paraId="35F78044" w14:textId="77777777" w:rsidR="00FE056D" w:rsidRDefault="00FE056D" w:rsidP="00D1075F">
      <w:pPr>
        <w:jc w:val="center"/>
      </w:pPr>
      <w:r>
        <w:t>CAIO CESAR MACHADO DA CUNHA</w:t>
      </w:r>
    </w:p>
    <w:p w14:paraId="730080F3" w14:textId="77777777" w:rsidR="00FE056D" w:rsidRDefault="00FE056D" w:rsidP="00D1075F">
      <w:pPr>
        <w:jc w:val="center"/>
      </w:pPr>
      <w:r>
        <w:t>Prefeito de Mogi das Cruzes</w:t>
      </w:r>
    </w:p>
    <w:p w14:paraId="3E378C90" w14:textId="77777777" w:rsidR="00D1075F" w:rsidRDefault="00D1075F" w:rsidP="00D1075F">
      <w:pPr>
        <w:jc w:val="center"/>
      </w:pPr>
    </w:p>
    <w:p w14:paraId="755FD8B8" w14:textId="77777777" w:rsidR="00FE056D" w:rsidRDefault="00FE056D" w:rsidP="00D1075F">
      <w:pPr>
        <w:jc w:val="center"/>
      </w:pPr>
    </w:p>
    <w:p w14:paraId="790A0127" w14:textId="77777777" w:rsidR="00FE056D" w:rsidRDefault="00FE056D" w:rsidP="00D1075F">
      <w:pPr>
        <w:jc w:val="center"/>
      </w:pPr>
      <w:r>
        <w:t>LUCAS NÓBREGA PORTO</w:t>
      </w:r>
    </w:p>
    <w:p w14:paraId="0FDB2E2E" w14:textId="77777777" w:rsidR="00FE056D" w:rsidRDefault="00FE056D" w:rsidP="00D1075F">
      <w:pPr>
        <w:jc w:val="center"/>
      </w:pPr>
      <w:r>
        <w:t>Secretário de Gabinete do Prefeito</w:t>
      </w:r>
    </w:p>
    <w:p w14:paraId="63A2232C" w14:textId="77777777" w:rsidR="00D1075F" w:rsidRDefault="00D1075F" w:rsidP="00D1075F">
      <w:pPr>
        <w:jc w:val="center"/>
      </w:pPr>
    </w:p>
    <w:p w14:paraId="66875BAC" w14:textId="77777777" w:rsidR="00FE056D" w:rsidRDefault="00FE056D" w:rsidP="00D1075F">
      <w:pPr>
        <w:jc w:val="center"/>
      </w:pPr>
    </w:p>
    <w:p w14:paraId="71D4C1D4" w14:textId="1ED0D070" w:rsidR="00FE056D" w:rsidRDefault="00FE056D" w:rsidP="00D1075F">
      <w:pPr>
        <w:jc w:val="center"/>
      </w:pPr>
      <w:r>
        <w:t>FRANCISCO CAR</w:t>
      </w:r>
      <w:r w:rsidR="00D1075F">
        <w:t>D</w:t>
      </w:r>
      <w:r>
        <w:t>OSO DE CAMARGO FILHO</w:t>
      </w:r>
    </w:p>
    <w:p w14:paraId="0A1CD4E2" w14:textId="77777777" w:rsidR="00FE056D" w:rsidRDefault="00FE056D" w:rsidP="00D1075F">
      <w:pPr>
        <w:jc w:val="center"/>
      </w:pPr>
      <w:r>
        <w:lastRenderedPageBreak/>
        <w:t>Secretário de Governo</w:t>
      </w:r>
    </w:p>
    <w:p w14:paraId="63B603D1" w14:textId="77777777" w:rsidR="00D1075F" w:rsidRDefault="00D1075F" w:rsidP="00D1075F">
      <w:pPr>
        <w:jc w:val="both"/>
      </w:pPr>
    </w:p>
    <w:p w14:paraId="0F1FA71D" w14:textId="77777777" w:rsidR="00FE056D" w:rsidRDefault="00FE056D" w:rsidP="00D1075F">
      <w:pPr>
        <w:jc w:val="both"/>
      </w:pPr>
    </w:p>
    <w:p w14:paraId="4C5AC22D" w14:textId="58DC42FC" w:rsidR="00FE056D" w:rsidRDefault="00FE056D" w:rsidP="00D1075F">
      <w:pPr>
        <w:ind w:firstLine="4502"/>
        <w:jc w:val="both"/>
      </w:pPr>
      <w:r>
        <w:t xml:space="preserve">Registrada na Secretaria de Governo - Departamento de Administração e publicada no Quadro de Editais da Prefeitura Municipal em 7 de outubro de 2021. Acesso público pelo site </w:t>
      </w:r>
      <w:hyperlink r:id="rId8" w:history="1">
        <w:r w:rsidR="00D1075F" w:rsidRPr="00A21EF6">
          <w:rPr>
            <w:rStyle w:val="Hyperlink"/>
          </w:rPr>
          <w:t>www.mogidascruzes.sp.gov.br</w:t>
        </w:r>
      </w:hyperlink>
      <w:r>
        <w:t>.</w:t>
      </w:r>
    </w:p>
    <w:p w14:paraId="0A305C4A" w14:textId="77777777" w:rsidR="00D1075F" w:rsidRDefault="00D1075F" w:rsidP="00D1075F">
      <w:pPr>
        <w:ind w:firstLine="4502"/>
        <w:jc w:val="both"/>
      </w:pPr>
    </w:p>
    <w:p w14:paraId="1E542FB3" w14:textId="77777777" w:rsidR="00D1075F" w:rsidRDefault="00D1075F" w:rsidP="00D1075F">
      <w:pPr>
        <w:ind w:firstLine="4502"/>
        <w:jc w:val="both"/>
      </w:pPr>
    </w:p>
    <w:p w14:paraId="4F732408" w14:textId="77777777" w:rsidR="00D1075F" w:rsidRDefault="00D1075F" w:rsidP="00D1075F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62FCE40D" w14:textId="77777777" w:rsidR="00D1075F" w:rsidRDefault="00D1075F" w:rsidP="00D1075F">
      <w:pPr>
        <w:ind w:firstLine="4502"/>
        <w:jc w:val="both"/>
      </w:pPr>
    </w:p>
    <w:sectPr w:rsidR="00D1075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5448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075F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2023-06-05T16:22:00Z</dcterms:created>
  <dcterms:modified xsi:type="dcterms:W3CDTF">2023-06-07T11:22:00Z</dcterms:modified>
</cp:coreProperties>
</file>