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EAB3" w14:textId="2B4A210E" w:rsidR="00AC172B" w:rsidRDefault="00AC172B" w:rsidP="00B33109">
      <w:pPr>
        <w:jc w:val="center"/>
        <w:rPr>
          <w:b/>
          <w:bCs/>
        </w:rPr>
      </w:pPr>
      <w:r w:rsidRPr="00B33109">
        <w:rPr>
          <w:b/>
          <w:bCs/>
        </w:rPr>
        <w:t>LEI Nº 7.841, DE 28 DE SETEMBRO DE 2022</w:t>
      </w:r>
    </w:p>
    <w:p w14:paraId="7DE48B39" w14:textId="77777777" w:rsidR="00B33109" w:rsidRPr="00B33109" w:rsidRDefault="00B33109" w:rsidP="00B33109">
      <w:pPr>
        <w:jc w:val="center"/>
        <w:rPr>
          <w:b/>
          <w:bCs/>
        </w:rPr>
      </w:pPr>
    </w:p>
    <w:p w14:paraId="41769B76" w14:textId="0EBD2DD7" w:rsidR="00AC172B" w:rsidRDefault="00B33109" w:rsidP="00B33109">
      <w:pPr>
        <w:ind w:left="5103"/>
        <w:jc w:val="both"/>
      </w:pPr>
      <w:r>
        <w:t>Dispõe sobre denominação de via pública</w:t>
      </w:r>
      <w:r w:rsidR="00AC172B">
        <w:t>.</w:t>
      </w:r>
    </w:p>
    <w:p w14:paraId="7E36CDD0" w14:textId="77777777" w:rsidR="00AC172B" w:rsidRDefault="00AC172B" w:rsidP="00B33109">
      <w:pPr>
        <w:jc w:val="both"/>
      </w:pPr>
    </w:p>
    <w:p w14:paraId="17829D80" w14:textId="77777777" w:rsidR="00AC172B" w:rsidRDefault="00AC172B" w:rsidP="00B33109">
      <w:pPr>
        <w:ind w:firstLine="4502"/>
        <w:jc w:val="both"/>
      </w:pPr>
      <w:r w:rsidRPr="00B33109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08E0F193" w14:textId="77777777" w:rsidR="00AC172B" w:rsidRDefault="00AC172B" w:rsidP="00B33109">
      <w:pPr>
        <w:ind w:firstLine="4502"/>
        <w:jc w:val="both"/>
      </w:pPr>
    </w:p>
    <w:p w14:paraId="1D06BA77" w14:textId="77777777" w:rsidR="00B33109" w:rsidRDefault="00B33109" w:rsidP="00B33109">
      <w:pPr>
        <w:ind w:firstLine="4502"/>
        <w:jc w:val="both"/>
      </w:pPr>
    </w:p>
    <w:p w14:paraId="38A03F1D" w14:textId="77777777" w:rsidR="00AC172B" w:rsidRDefault="00AC172B" w:rsidP="00B33109">
      <w:pPr>
        <w:ind w:firstLine="4502"/>
        <w:jc w:val="both"/>
      </w:pPr>
      <w:r w:rsidRPr="00B33109">
        <w:rPr>
          <w:b/>
          <w:bCs/>
        </w:rPr>
        <w:t>Art. 1º</w:t>
      </w:r>
      <w:r>
        <w:t xml:space="preserve"> Fica alterada para Rua Lúcio Ferreira Gonçalves "Lúcio Negrão", cuja biografia acompanha a presente Lei, a denominação atual da Rua Onze de Agosto, que tem seu início na Avenida Anchieta e seu término na Avenida Francisco Ferreira Lopes, bairro Vila Socorro Velho, Distrito de Braz Cubas, neste município, código de logradouro 009867-0.</w:t>
      </w:r>
    </w:p>
    <w:p w14:paraId="76A2038A" w14:textId="77777777" w:rsidR="00AC172B" w:rsidRDefault="00AC172B" w:rsidP="00B33109">
      <w:pPr>
        <w:ind w:firstLine="4502"/>
        <w:jc w:val="both"/>
      </w:pPr>
    </w:p>
    <w:p w14:paraId="406EB454" w14:textId="77777777" w:rsidR="00AC172B" w:rsidRDefault="00AC172B" w:rsidP="00B33109">
      <w:pPr>
        <w:ind w:firstLine="4502"/>
        <w:jc w:val="both"/>
      </w:pPr>
      <w:r w:rsidRPr="00B33109">
        <w:rPr>
          <w:b/>
          <w:bCs/>
        </w:rPr>
        <w:t>Art. 2º</w:t>
      </w:r>
      <w:r>
        <w:t xml:space="preserve"> Esta lei entra em vigor na data de sua publicação.</w:t>
      </w:r>
    </w:p>
    <w:p w14:paraId="7208C345" w14:textId="77777777" w:rsidR="00AC172B" w:rsidRDefault="00AC172B" w:rsidP="00B33109">
      <w:pPr>
        <w:ind w:firstLine="4502"/>
        <w:jc w:val="both"/>
      </w:pPr>
    </w:p>
    <w:p w14:paraId="05AD3C0F" w14:textId="77777777" w:rsidR="00B33109" w:rsidRDefault="00B33109" w:rsidP="00B33109">
      <w:pPr>
        <w:ind w:firstLine="4502"/>
        <w:jc w:val="both"/>
      </w:pPr>
    </w:p>
    <w:p w14:paraId="55381637" w14:textId="77777777" w:rsidR="00AC172B" w:rsidRDefault="00AC172B" w:rsidP="00B33109">
      <w:pPr>
        <w:ind w:firstLine="4502"/>
        <w:jc w:val="both"/>
      </w:pPr>
      <w:r>
        <w:t>GABINETE DA PRESIDÊNCIA DA CÂMARA MUNICIPAL DE MOGI DAS CRUZES, em 28 de setembro de 2022, 461º da Fundação da Cidade de Mogi das Cruzes.</w:t>
      </w:r>
    </w:p>
    <w:p w14:paraId="451404B1" w14:textId="77777777" w:rsidR="00B33109" w:rsidRDefault="00B33109" w:rsidP="00B33109">
      <w:pPr>
        <w:ind w:firstLine="4502"/>
        <w:jc w:val="both"/>
      </w:pPr>
    </w:p>
    <w:p w14:paraId="63B92866" w14:textId="77777777" w:rsidR="00AC172B" w:rsidRDefault="00AC172B" w:rsidP="00B33109">
      <w:pPr>
        <w:jc w:val="both"/>
      </w:pPr>
    </w:p>
    <w:p w14:paraId="514FCAE3" w14:textId="77777777" w:rsidR="00AC172B" w:rsidRDefault="00AC172B" w:rsidP="00B33109">
      <w:pPr>
        <w:jc w:val="center"/>
      </w:pPr>
      <w:r>
        <w:t>MARCOS PAULO TAVARES FURLAN</w:t>
      </w:r>
    </w:p>
    <w:p w14:paraId="7D274DA3" w14:textId="77777777" w:rsidR="00AC172B" w:rsidRDefault="00AC172B" w:rsidP="00B33109">
      <w:pPr>
        <w:jc w:val="center"/>
      </w:pPr>
      <w:r>
        <w:t>Presidente da Câmara</w:t>
      </w:r>
    </w:p>
    <w:p w14:paraId="5298803D" w14:textId="77777777" w:rsidR="00B33109" w:rsidRDefault="00B33109" w:rsidP="00B33109">
      <w:pPr>
        <w:jc w:val="both"/>
      </w:pPr>
    </w:p>
    <w:p w14:paraId="25C9B9DF" w14:textId="77777777" w:rsidR="00B33109" w:rsidRDefault="00B33109" w:rsidP="00B33109">
      <w:pPr>
        <w:jc w:val="both"/>
      </w:pPr>
    </w:p>
    <w:p w14:paraId="67DA6AFC" w14:textId="77777777" w:rsidR="00AC172B" w:rsidRDefault="00AC172B" w:rsidP="00B33109">
      <w:pPr>
        <w:ind w:firstLine="4502"/>
        <w:jc w:val="both"/>
      </w:pPr>
      <w:r>
        <w:t>Secretaria Legislativa da Câmara Municipal de Mogi das Cruzes, em 28 de setembro de 2022, 461º da Fundação da Cidade de Mogi das Cruzes.</w:t>
      </w:r>
    </w:p>
    <w:p w14:paraId="414740A8" w14:textId="77777777" w:rsidR="00AC172B" w:rsidRDefault="00AC172B" w:rsidP="00B33109">
      <w:pPr>
        <w:jc w:val="both"/>
      </w:pPr>
    </w:p>
    <w:p w14:paraId="77FA5E26" w14:textId="77777777" w:rsidR="00B33109" w:rsidRDefault="00B33109" w:rsidP="00B33109">
      <w:pPr>
        <w:jc w:val="both"/>
      </w:pPr>
    </w:p>
    <w:p w14:paraId="65883137" w14:textId="77777777" w:rsidR="00AC172B" w:rsidRDefault="00AC172B" w:rsidP="00B33109">
      <w:pPr>
        <w:jc w:val="center"/>
      </w:pPr>
      <w:r>
        <w:t>PAULO SOARES</w:t>
      </w:r>
    </w:p>
    <w:p w14:paraId="34D4F00F" w14:textId="77777777" w:rsidR="00AC172B" w:rsidRDefault="00AC172B" w:rsidP="00B33109">
      <w:pPr>
        <w:jc w:val="center"/>
      </w:pPr>
      <w:r>
        <w:t>Secretário Geral Legislativo</w:t>
      </w:r>
    </w:p>
    <w:p w14:paraId="680A4A8F" w14:textId="77777777" w:rsidR="00AC172B" w:rsidRDefault="00AC172B" w:rsidP="00B33109">
      <w:pPr>
        <w:jc w:val="center"/>
      </w:pPr>
    </w:p>
    <w:p w14:paraId="655A29BE" w14:textId="77777777" w:rsidR="00B33109" w:rsidRDefault="00B33109" w:rsidP="00B33109">
      <w:pPr>
        <w:jc w:val="center"/>
      </w:pPr>
    </w:p>
    <w:p w14:paraId="6DDB4B5B" w14:textId="58B0958B" w:rsidR="00AC172B" w:rsidRDefault="00AC172B" w:rsidP="00B33109">
      <w:pPr>
        <w:jc w:val="center"/>
      </w:pPr>
      <w:r>
        <w:t>(</w:t>
      </w:r>
      <w:r w:rsidR="00B33109">
        <w:t>AUTORIA DO PROJETO: VEREADOR PEDRO HIDEKI KOMURA)</w:t>
      </w:r>
    </w:p>
    <w:p w14:paraId="5A8ADB7E" w14:textId="77777777" w:rsidR="00B33109" w:rsidRDefault="00B33109" w:rsidP="00B33109">
      <w:pPr>
        <w:jc w:val="both"/>
      </w:pPr>
    </w:p>
    <w:p w14:paraId="0989D7F2" w14:textId="77777777" w:rsidR="00B33109" w:rsidRDefault="00B33109" w:rsidP="00B33109">
      <w:pPr>
        <w:jc w:val="both"/>
      </w:pPr>
    </w:p>
    <w:p w14:paraId="082E2666" w14:textId="77777777" w:rsidR="00B33109" w:rsidRDefault="00B33109" w:rsidP="00B33109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632AF720" w14:textId="77777777" w:rsidR="00AC172B" w:rsidRDefault="00AC172B" w:rsidP="00B33109">
      <w:pPr>
        <w:jc w:val="both"/>
      </w:pPr>
    </w:p>
    <w:sectPr w:rsidR="00AC172B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10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2023-06-05T18:58:00Z</dcterms:created>
  <dcterms:modified xsi:type="dcterms:W3CDTF">2023-06-09T12:44:00Z</dcterms:modified>
</cp:coreProperties>
</file>