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FDC0" w14:textId="77777777" w:rsidR="00682C29" w:rsidRPr="004E0047" w:rsidRDefault="00682C29" w:rsidP="004E0047">
      <w:pPr>
        <w:jc w:val="center"/>
        <w:rPr>
          <w:b/>
          <w:bCs/>
        </w:rPr>
      </w:pPr>
      <w:r w:rsidRPr="004E0047">
        <w:rPr>
          <w:b/>
          <w:bCs/>
        </w:rPr>
        <w:t>LEI Nº 7.868, DE 14 DE DEZEMBRO DE 2022</w:t>
      </w:r>
    </w:p>
    <w:p w14:paraId="4DE07662" w14:textId="77777777" w:rsidR="00682C29" w:rsidRDefault="00682C29" w:rsidP="004E0047">
      <w:pPr>
        <w:jc w:val="both"/>
      </w:pPr>
    </w:p>
    <w:p w14:paraId="372A59F4" w14:textId="77777777" w:rsidR="00682C29" w:rsidRDefault="00682C29" w:rsidP="004E0047">
      <w:pPr>
        <w:ind w:left="5103"/>
        <w:jc w:val="both"/>
      </w:pPr>
      <w:r>
        <w:t>Dispõe sobre a cessão de uso de imóveis municipais à Fazenda do Estado de São Paulo, destinados à instalação e manutenção do Corpo de Bombeiros da Polícia Militar do Estado de São Paulo.</w:t>
      </w:r>
    </w:p>
    <w:p w14:paraId="6EC9C300" w14:textId="77777777" w:rsidR="00682C29" w:rsidRDefault="00682C29" w:rsidP="004E0047">
      <w:pPr>
        <w:jc w:val="both"/>
      </w:pPr>
    </w:p>
    <w:p w14:paraId="4D4ABD47" w14:textId="3C7A16DF" w:rsidR="00682C29" w:rsidRDefault="00682C29" w:rsidP="007D6263">
      <w:pPr>
        <w:ind w:firstLine="4502"/>
        <w:jc w:val="both"/>
      </w:pPr>
      <w:r w:rsidRPr="004E0047">
        <w:rPr>
          <w:b/>
          <w:bCs/>
        </w:rPr>
        <w:t>O PREFEITO DO MUNICÍPIO DE MOGI DAS CRUZES</w:t>
      </w:r>
      <w:r>
        <w:t xml:space="preserve">, </w:t>
      </w:r>
      <w:r w:rsidR="004E0047">
        <w:t>faço</w:t>
      </w:r>
      <w:r>
        <w:t xml:space="preserve"> saber que a Câmara Municipal decreta e eu sanciono a seguinte lei:</w:t>
      </w:r>
    </w:p>
    <w:p w14:paraId="474C2462" w14:textId="77777777" w:rsidR="00682C29" w:rsidRDefault="00682C29" w:rsidP="007D6263">
      <w:pPr>
        <w:ind w:firstLine="4502"/>
        <w:jc w:val="both"/>
      </w:pPr>
    </w:p>
    <w:p w14:paraId="42385AAC" w14:textId="77777777" w:rsidR="007D6263" w:rsidRDefault="007D6263" w:rsidP="007D6263">
      <w:pPr>
        <w:ind w:firstLine="4502"/>
        <w:jc w:val="both"/>
      </w:pPr>
    </w:p>
    <w:p w14:paraId="4F1CAA67" w14:textId="77777777" w:rsidR="00682C29" w:rsidRDefault="00682C29" w:rsidP="007D6263">
      <w:pPr>
        <w:ind w:firstLine="4502"/>
        <w:jc w:val="both"/>
      </w:pPr>
      <w:r w:rsidRPr="004E0047">
        <w:rPr>
          <w:b/>
          <w:bCs/>
        </w:rPr>
        <w:t>Art. 1º</w:t>
      </w:r>
      <w:r>
        <w:t xml:space="preserve"> Fica o Município de Mogi das Cruzes, denominado Cedente, autorizado a ceder, a título gratuito, à Fazenda do Estado de São Paulo, denominada Cessionária, os imóveis descritos nos incisos abaixo, destinados à instalação e manutenção do Corpo de Bombeiros da Polícia Militar do Estado de São Paulo, a saber:</w:t>
      </w:r>
    </w:p>
    <w:p w14:paraId="19C2135A" w14:textId="77777777" w:rsidR="00682C29" w:rsidRDefault="00682C29" w:rsidP="007D6263">
      <w:pPr>
        <w:ind w:firstLine="4502"/>
        <w:jc w:val="both"/>
      </w:pPr>
    </w:p>
    <w:p w14:paraId="456D26AE" w14:textId="01968126" w:rsidR="00682C29" w:rsidRDefault="00682C29" w:rsidP="007D6263">
      <w:pPr>
        <w:ind w:firstLine="4502"/>
        <w:jc w:val="both"/>
      </w:pPr>
      <w:r w:rsidRPr="004E0047">
        <w:rPr>
          <w:b/>
          <w:bCs/>
        </w:rPr>
        <w:t>I -</w:t>
      </w:r>
      <w:r>
        <w:t xml:space="preserve"> Imóvel 1: Rua Olegário Paiva, 33, Centro Cívico, neste Município, com área total de 9.903,51 m² e área construída de 2.788,12 m², inscrito no Cadastro Imobiliário Fiscal do Município sob a sigla nº 03.003.011.000-9;</w:t>
      </w:r>
      <w:r w:rsidR="007D6263">
        <w:t xml:space="preserve"> e</w:t>
      </w:r>
    </w:p>
    <w:p w14:paraId="0771C9E4" w14:textId="77777777" w:rsidR="00682C29" w:rsidRDefault="00682C29" w:rsidP="007D6263">
      <w:pPr>
        <w:ind w:firstLine="4502"/>
        <w:jc w:val="both"/>
      </w:pPr>
    </w:p>
    <w:p w14:paraId="335AD9CA" w14:textId="77777777" w:rsidR="00682C29" w:rsidRDefault="00682C29" w:rsidP="007D6263">
      <w:pPr>
        <w:ind w:firstLine="4502"/>
        <w:jc w:val="both"/>
      </w:pPr>
      <w:r w:rsidRPr="004E0047">
        <w:rPr>
          <w:b/>
          <w:bCs/>
        </w:rPr>
        <w:t>II -</w:t>
      </w:r>
      <w:r>
        <w:t xml:space="preserve"> Imóvel 2: Avenida Henrique Peres, 11, Vila Bernadotte, neste Município, com área total de 7.192,00 m² e área construída de 2.688,18 m², inscrito no Cadastro Imobiliário Fiscal do Município sob a sigla nº 08.021.003.000-9.</w:t>
      </w:r>
    </w:p>
    <w:p w14:paraId="3F61E96F" w14:textId="77777777" w:rsidR="00682C29" w:rsidRDefault="00682C29" w:rsidP="007D6263">
      <w:pPr>
        <w:ind w:firstLine="4502"/>
        <w:jc w:val="both"/>
      </w:pPr>
    </w:p>
    <w:p w14:paraId="2A451301" w14:textId="77777777" w:rsidR="00682C29" w:rsidRDefault="00682C29" w:rsidP="007D6263">
      <w:pPr>
        <w:ind w:firstLine="4502"/>
        <w:jc w:val="both"/>
      </w:pPr>
      <w:r w:rsidRPr="004E0047">
        <w:rPr>
          <w:b/>
          <w:bCs/>
        </w:rPr>
        <w:t>Art. 2º</w:t>
      </w:r>
      <w:r>
        <w:t xml:space="preserve"> A cessão de uso dos imóveis contidos no artigo 1º terá o prazo de 20 (vinte) anos, a contar da data de publicação desta lei, condicionada à existência de convênio celebrado entre o Município e o Governo do Estado de São Paulo, referente à execução de serviços de prevenção e extinção de incêndios, busca e salvamento e outros que, por sua natureza, insiram-se no âmbito de atuação do Corpo de Bombeiros da Policia Militar.</w:t>
      </w:r>
    </w:p>
    <w:p w14:paraId="36F6D260" w14:textId="77777777" w:rsidR="00682C29" w:rsidRDefault="00682C29" w:rsidP="007D6263">
      <w:pPr>
        <w:ind w:firstLine="4502"/>
        <w:jc w:val="both"/>
      </w:pPr>
    </w:p>
    <w:p w14:paraId="35F16B84" w14:textId="77777777" w:rsidR="00682C29" w:rsidRDefault="00682C29" w:rsidP="007D6263">
      <w:pPr>
        <w:ind w:firstLine="4502"/>
        <w:jc w:val="both"/>
      </w:pPr>
      <w:r w:rsidRPr="004E0047">
        <w:rPr>
          <w:b/>
          <w:bCs/>
        </w:rPr>
        <w:t>Art. 3º</w:t>
      </w:r>
      <w:r>
        <w:t xml:space="preserve"> Os imóveis deverão ser objeto de conservação e devolução, ao término do prazo, nas mesmas condições em que foram ocupados, ressalvados os desgastes naturais e as eventuais pinturas em cores diversas das originais.</w:t>
      </w:r>
    </w:p>
    <w:p w14:paraId="09B67B1A" w14:textId="77777777" w:rsidR="00682C29" w:rsidRDefault="00682C29" w:rsidP="007D6263">
      <w:pPr>
        <w:ind w:firstLine="4502"/>
        <w:jc w:val="both"/>
      </w:pPr>
    </w:p>
    <w:p w14:paraId="389D473F" w14:textId="77777777" w:rsidR="00682C29" w:rsidRDefault="00682C29" w:rsidP="007D6263">
      <w:pPr>
        <w:ind w:firstLine="4502"/>
        <w:jc w:val="both"/>
      </w:pPr>
      <w:r w:rsidRPr="004E0047">
        <w:rPr>
          <w:b/>
          <w:bCs/>
        </w:rPr>
        <w:t>Art. 4º</w:t>
      </w:r>
      <w:r>
        <w:t xml:space="preserve"> Os imóveis são destinados exclusivamente ao fim estabelecido no artigo 1º desta lei, não sendo permitida suas utilizações para fins diversos, bem como empréstimos ou cessões a terceiros.</w:t>
      </w:r>
    </w:p>
    <w:p w14:paraId="04C31B93" w14:textId="77777777" w:rsidR="00682C29" w:rsidRDefault="00682C29" w:rsidP="007D6263">
      <w:pPr>
        <w:ind w:firstLine="4502"/>
        <w:jc w:val="both"/>
      </w:pPr>
    </w:p>
    <w:p w14:paraId="4C058828" w14:textId="77777777" w:rsidR="00682C29" w:rsidRDefault="00682C29" w:rsidP="007D6263">
      <w:pPr>
        <w:ind w:firstLine="4502"/>
        <w:jc w:val="both"/>
      </w:pPr>
      <w:r w:rsidRPr="004E0047">
        <w:rPr>
          <w:b/>
          <w:bCs/>
        </w:rPr>
        <w:t>Art. 5º</w:t>
      </w:r>
      <w:r>
        <w:t xml:space="preserve"> Fica autorizada a caracterização dos imóveis, mediante pinturas e grafismos necessários à identificação do órgão que será neles sediado.</w:t>
      </w:r>
    </w:p>
    <w:p w14:paraId="0B453163" w14:textId="77777777" w:rsidR="00682C29" w:rsidRDefault="00682C29" w:rsidP="007D6263">
      <w:pPr>
        <w:ind w:firstLine="4502"/>
        <w:jc w:val="both"/>
      </w:pPr>
    </w:p>
    <w:p w14:paraId="7884680C" w14:textId="77777777" w:rsidR="00682C29" w:rsidRDefault="00682C29" w:rsidP="007D6263">
      <w:pPr>
        <w:ind w:firstLine="4502"/>
        <w:jc w:val="both"/>
      </w:pPr>
      <w:r w:rsidRPr="004E0047">
        <w:rPr>
          <w:b/>
          <w:bCs/>
        </w:rPr>
        <w:t>Art. 6º</w:t>
      </w:r>
      <w:r>
        <w:t xml:space="preserve"> Qualquer alteração necessária nas estruturas dos imóveis ou ampliações deverão ser comunicadas prévia e formalmente e, após a devida autorização, ser objeto de averbação no Cartório de Registro de Imóveis competente.</w:t>
      </w:r>
    </w:p>
    <w:p w14:paraId="0A988056" w14:textId="77777777" w:rsidR="00682C29" w:rsidRDefault="00682C29" w:rsidP="007D6263">
      <w:pPr>
        <w:ind w:firstLine="4502"/>
        <w:jc w:val="both"/>
      </w:pPr>
    </w:p>
    <w:p w14:paraId="65B2758E" w14:textId="77777777" w:rsidR="00682C29" w:rsidRDefault="00682C29" w:rsidP="007D6263">
      <w:pPr>
        <w:ind w:firstLine="4502"/>
        <w:jc w:val="both"/>
      </w:pPr>
      <w:r w:rsidRPr="004E0047">
        <w:rPr>
          <w:b/>
          <w:bCs/>
        </w:rPr>
        <w:lastRenderedPageBreak/>
        <w:t>Art. 7º</w:t>
      </w:r>
      <w:r>
        <w:t xml:space="preserve"> As benfeitorias necessárias e os valores monetários correspondentes deverão ser alvo de autorização pelo Município de Mogi das Cruzes e poderão ser indenizados à Fazenda do Estado de São Paulo, mediante acordo formal prévio.</w:t>
      </w:r>
    </w:p>
    <w:p w14:paraId="0A54B2D6" w14:textId="77777777" w:rsidR="00682C29" w:rsidRDefault="00682C29" w:rsidP="007D6263">
      <w:pPr>
        <w:ind w:firstLine="4502"/>
        <w:jc w:val="both"/>
      </w:pPr>
    </w:p>
    <w:p w14:paraId="6E5D84F2" w14:textId="77777777" w:rsidR="00682C29" w:rsidRDefault="00682C29" w:rsidP="007D6263">
      <w:pPr>
        <w:ind w:firstLine="4502"/>
        <w:jc w:val="both"/>
      </w:pPr>
      <w:r w:rsidRPr="004E0047">
        <w:rPr>
          <w:b/>
          <w:bCs/>
        </w:rPr>
        <w:t>Art. 8º</w:t>
      </w:r>
      <w:r>
        <w:t xml:space="preserve"> Esta lei entrará em vigor na data de sua publicação, revogadas as disposições em contrário.</w:t>
      </w:r>
    </w:p>
    <w:p w14:paraId="14C22384" w14:textId="77777777" w:rsidR="00682C29" w:rsidRDefault="00682C29" w:rsidP="007D6263">
      <w:pPr>
        <w:ind w:firstLine="4502"/>
        <w:jc w:val="both"/>
      </w:pPr>
    </w:p>
    <w:p w14:paraId="53C40EAE" w14:textId="77777777" w:rsidR="004E0047" w:rsidRDefault="004E0047" w:rsidP="007D6263">
      <w:pPr>
        <w:ind w:firstLine="4502"/>
        <w:jc w:val="both"/>
      </w:pPr>
    </w:p>
    <w:p w14:paraId="76D92C22" w14:textId="77777777" w:rsidR="00682C29" w:rsidRDefault="00682C29" w:rsidP="007D6263">
      <w:pPr>
        <w:ind w:firstLine="4502"/>
        <w:jc w:val="both"/>
      </w:pPr>
      <w:r>
        <w:t>PREFEITURA MUNICIPAL DE MOGI DAS CRUZES, 14 de dezembro de 2022, 462º da Fundação da Cidade de Mogi das Cruzes.</w:t>
      </w:r>
    </w:p>
    <w:p w14:paraId="047F0280" w14:textId="77777777" w:rsidR="00682C29" w:rsidRDefault="00682C29" w:rsidP="004E0047">
      <w:pPr>
        <w:jc w:val="both"/>
      </w:pPr>
    </w:p>
    <w:p w14:paraId="3635696B" w14:textId="77777777" w:rsidR="004E0047" w:rsidRDefault="004E0047" w:rsidP="004E0047">
      <w:pPr>
        <w:jc w:val="both"/>
      </w:pPr>
    </w:p>
    <w:p w14:paraId="178F9C94" w14:textId="77777777" w:rsidR="00682C29" w:rsidRDefault="00682C29" w:rsidP="007D6263">
      <w:pPr>
        <w:jc w:val="center"/>
      </w:pPr>
      <w:r>
        <w:t>CAIO CESAR MACHADO DA CUNHA</w:t>
      </w:r>
    </w:p>
    <w:p w14:paraId="7B769674" w14:textId="77777777" w:rsidR="00682C29" w:rsidRDefault="00682C29" w:rsidP="007D6263">
      <w:pPr>
        <w:jc w:val="center"/>
      </w:pPr>
      <w:r>
        <w:t>Prefeito de Mogi das Cruzes</w:t>
      </w:r>
    </w:p>
    <w:p w14:paraId="0F76E54B" w14:textId="77777777" w:rsidR="00682C29" w:rsidRDefault="00682C29" w:rsidP="007D6263">
      <w:pPr>
        <w:jc w:val="center"/>
      </w:pPr>
    </w:p>
    <w:p w14:paraId="13F9FF0B" w14:textId="77777777" w:rsidR="004E0047" w:rsidRDefault="004E0047" w:rsidP="007D6263">
      <w:pPr>
        <w:jc w:val="center"/>
      </w:pPr>
    </w:p>
    <w:p w14:paraId="5F47192E" w14:textId="115CA80A" w:rsidR="00682C29" w:rsidRDefault="004E0047" w:rsidP="007D6263">
      <w:pPr>
        <w:jc w:val="center"/>
      </w:pPr>
      <w:r>
        <w:t>MAURICIO PINTO PEREIRA JUVENAL</w:t>
      </w:r>
    </w:p>
    <w:p w14:paraId="459DD69F" w14:textId="77777777" w:rsidR="00682C29" w:rsidRDefault="00682C29" w:rsidP="007D6263">
      <w:pPr>
        <w:jc w:val="center"/>
      </w:pPr>
      <w:r>
        <w:t>Secretário de Governo</w:t>
      </w:r>
    </w:p>
    <w:p w14:paraId="533F7497" w14:textId="77777777" w:rsidR="00682C29" w:rsidRDefault="00682C29" w:rsidP="004E0047">
      <w:pPr>
        <w:jc w:val="both"/>
      </w:pPr>
    </w:p>
    <w:p w14:paraId="6C6B34A7" w14:textId="77777777" w:rsidR="004E0047" w:rsidRDefault="004E0047" w:rsidP="004E0047">
      <w:pPr>
        <w:jc w:val="both"/>
      </w:pPr>
    </w:p>
    <w:p w14:paraId="4468B519" w14:textId="4FE37DD5" w:rsidR="00682C29" w:rsidRDefault="00682C29" w:rsidP="007D6263">
      <w:pPr>
        <w:ind w:firstLine="4502"/>
        <w:jc w:val="both"/>
      </w:pPr>
      <w:r>
        <w:t xml:space="preserve">Registrada na Secretaria de Governo - Departamento de Administração e publicada no Quadro de Editais da Prefeitura Municipal em 14 de dezembro de 2022. Acesso público pelo site </w:t>
      </w:r>
      <w:hyperlink r:id="rId8" w:history="1">
        <w:r w:rsidR="004E0047" w:rsidRPr="00FF174E">
          <w:rPr>
            <w:rStyle w:val="Hyperlink"/>
          </w:rPr>
          <w:t>www.mogidascruzes.sp.gov.br</w:t>
        </w:r>
      </w:hyperlink>
      <w:r>
        <w:t>.</w:t>
      </w:r>
    </w:p>
    <w:p w14:paraId="4275B727" w14:textId="77777777" w:rsidR="004E0047" w:rsidRDefault="004E0047" w:rsidP="004E0047">
      <w:pPr>
        <w:jc w:val="both"/>
      </w:pPr>
    </w:p>
    <w:p w14:paraId="11659609" w14:textId="77777777" w:rsidR="004E0047" w:rsidRDefault="004E0047" w:rsidP="004E0047">
      <w:pPr>
        <w:jc w:val="both"/>
      </w:pPr>
    </w:p>
    <w:p w14:paraId="5FAB6719" w14:textId="2B86E063" w:rsidR="00BD5FBA" w:rsidRPr="00682C29" w:rsidRDefault="004E0047" w:rsidP="004E0047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BD5FBA" w:rsidRPr="00682C29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0047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D6263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4</cp:revision>
  <dcterms:created xsi:type="dcterms:W3CDTF">2023-06-05T19:10:00Z</dcterms:created>
  <dcterms:modified xsi:type="dcterms:W3CDTF">2023-06-07T19:46:00Z</dcterms:modified>
</cp:coreProperties>
</file>