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4585" w14:textId="77777777" w:rsidR="004560B9" w:rsidRPr="00280A0A" w:rsidRDefault="004560B9" w:rsidP="00280A0A">
      <w:pPr>
        <w:jc w:val="center"/>
        <w:rPr>
          <w:b/>
          <w:bCs/>
        </w:rPr>
      </w:pPr>
      <w:r w:rsidRPr="00280A0A">
        <w:rPr>
          <w:b/>
          <w:bCs/>
        </w:rPr>
        <w:t>LEI Nº 7.895, DE 24 DE FEVEREIRO DE 2023</w:t>
      </w:r>
    </w:p>
    <w:p w14:paraId="06FFCAEC" w14:textId="77777777" w:rsidR="004560B9" w:rsidRPr="00280A0A" w:rsidRDefault="004560B9" w:rsidP="00280A0A">
      <w:pPr>
        <w:jc w:val="center"/>
        <w:rPr>
          <w:b/>
          <w:bCs/>
        </w:rPr>
      </w:pPr>
    </w:p>
    <w:p w14:paraId="1E187DC7" w14:textId="77777777" w:rsidR="004560B9" w:rsidRDefault="004560B9" w:rsidP="00280A0A">
      <w:pPr>
        <w:ind w:left="5103"/>
        <w:jc w:val="both"/>
      </w:pPr>
      <w:r>
        <w:t>Dispõe sobre autorização para a concessão de subsídio tarifário ao serviço público de transporte coletivo urbano de passageiros do Município de Mogi das Cruzes, e dá outras providências.</w:t>
      </w:r>
    </w:p>
    <w:p w14:paraId="2C9DFE0E" w14:textId="77777777" w:rsidR="004560B9" w:rsidRDefault="004560B9" w:rsidP="00280A0A">
      <w:pPr>
        <w:jc w:val="both"/>
      </w:pPr>
    </w:p>
    <w:p w14:paraId="442832DB" w14:textId="19E179D7" w:rsidR="004560B9" w:rsidRDefault="004560B9" w:rsidP="00280A0A">
      <w:pPr>
        <w:ind w:firstLine="4502"/>
        <w:jc w:val="both"/>
      </w:pPr>
      <w:r w:rsidRPr="00280A0A">
        <w:rPr>
          <w:b/>
          <w:bCs/>
        </w:rPr>
        <w:t>O PREFEITO DO MUNICÍPIO DE MOGI DAS CRUZES</w:t>
      </w:r>
      <w:r>
        <w:t xml:space="preserve">, </w:t>
      </w:r>
      <w:r w:rsidR="00280A0A">
        <w:t>faço</w:t>
      </w:r>
      <w:r>
        <w:t xml:space="preserve"> saber que a Câmara Municipal decreta e eu sanciono a seguinte lei:</w:t>
      </w:r>
    </w:p>
    <w:p w14:paraId="5533D83E" w14:textId="77777777" w:rsidR="004560B9" w:rsidRDefault="004560B9" w:rsidP="00280A0A">
      <w:pPr>
        <w:ind w:firstLine="4502"/>
        <w:jc w:val="both"/>
      </w:pPr>
    </w:p>
    <w:p w14:paraId="2C5D36CB" w14:textId="77777777" w:rsidR="00280A0A" w:rsidRDefault="00280A0A" w:rsidP="00280A0A">
      <w:pPr>
        <w:ind w:firstLine="4502"/>
        <w:jc w:val="both"/>
      </w:pPr>
    </w:p>
    <w:p w14:paraId="40FBB6D0" w14:textId="77777777" w:rsidR="004560B9" w:rsidRDefault="004560B9" w:rsidP="00280A0A">
      <w:pPr>
        <w:ind w:firstLine="4502"/>
        <w:jc w:val="both"/>
      </w:pPr>
      <w:r w:rsidRPr="00280A0A">
        <w:rPr>
          <w:b/>
          <w:bCs/>
        </w:rPr>
        <w:t>Art. 1º</w:t>
      </w:r>
      <w:r>
        <w:t xml:space="preserve"> Fica o Poder Executivo Municipal autorizado a subsidiar a tarifa para os usuários dos serviços de transporte coletivo urbano de passageiros, mediante a alocação de recursos do orçamento municipal para essa finalidade.</w:t>
      </w:r>
    </w:p>
    <w:p w14:paraId="13A11FCF" w14:textId="77777777" w:rsidR="004560B9" w:rsidRPr="00280A0A" w:rsidRDefault="004560B9" w:rsidP="00280A0A">
      <w:pPr>
        <w:ind w:firstLine="4502"/>
        <w:jc w:val="both"/>
        <w:rPr>
          <w:b/>
          <w:bCs/>
        </w:rPr>
      </w:pPr>
    </w:p>
    <w:p w14:paraId="274DFE4D" w14:textId="77777777" w:rsidR="004560B9" w:rsidRDefault="004560B9" w:rsidP="00280A0A">
      <w:pPr>
        <w:ind w:firstLine="4502"/>
        <w:jc w:val="both"/>
      </w:pPr>
      <w:r w:rsidRPr="00280A0A">
        <w:rPr>
          <w:b/>
          <w:bCs/>
        </w:rPr>
        <w:t>Parágrafo único.</w:t>
      </w:r>
      <w:r>
        <w:t xml:space="preserve"> Para os fins desta lei, subsídio tarifário é o aporte financeiro para custeio do serviço de transporte coletivo público de passageiros, com a finalidade de diminuir ou isentar o valor da tarifa pública cobrada dos usuários e incentivar a utilização do transporte público, em consonância com os princípios, as diretrizes e os objetivos da Política Nacional de Mobilidade Urbana, instituída pela Lei Federal nº 12.587, de 3 de janeiro de 2012.</w:t>
      </w:r>
    </w:p>
    <w:p w14:paraId="762188FD" w14:textId="77777777" w:rsidR="004560B9" w:rsidRDefault="004560B9" w:rsidP="00280A0A">
      <w:pPr>
        <w:ind w:firstLine="4502"/>
        <w:jc w:val="both"/>
      </w:pPr>
    </w:p>
    <w:p w14:paraId="7F915AE0" w14:textId="77777777" w:rsidR="004560B9" w:rsidRDefault="004560B9" w:rsidP="00280A0A">
      <w:pPr>
        <w:ind w:firstLine="4502"/>
        <w:jc w:val="both"/>
      </w:pPr>
      <w:r w:rsidRPr="00280A0A">
        <w:rPr>
          <w:b/>
          <w:bCs/>
        </w:rPr>
        <w:t>Art. 2º</w:t>
      </w:r>
      <w:r>
        <w:t xml:space="preserve"> Fica o Poder Executivo Municipal autorizado a efetivar aditivo aos contratos de concessão, com o objetivo de modificar a regra relativa à remuneração dos concessionários, estabelecendo valores de tarifa de remuneração por passageiro equivalente.</w:t>
      </w:r>
    </w:p>
    <w:p w14:paraId="06584514" w14:textId="77777777" w:rsidR="004560B9" w:rsidRDefault="004560B9" w:rsidP="00280A0A">
      <w:pPr>
        <w:ind w:firstLine="4502"/>
        <w:jc w:val="both"/>
      </w:pPr>
    </w:p>
    <w:p w14:paraId="035ED3EE" w14:textId="77777777" w:rsidR="004560B9" w:rsidRDefault="004560B9" w:rsidP="00280A0A">
      <w:pPr>
        <w:ind w:firstLine="4502"/>
        <w:jc w:val="both"/>
      </w:pPr>
      <w:r w:rsidRPr="00280A0A">
        <w:rPr>
          <w:b/>
          <w:bCs/>
        </w:rPr>
        <w:t>Art. 3º</w:t>
      </w:r>
      <w:r>
        <w:t xml:space="preserve"> Os valores das tarifas de remuneração serão estabelecidos com base em estudos técnicos realizados pela Secretaria de Mobilidade Urbana.</w:t>
      </w:r>
    </w:p>
    <w:p w14:paraId="67F505C2" w14:textId="77777777" w:rsidR="004560B9" w:rsidRDefault="004560B9" w:rsidP="00280A0A">
      <w:pPr>
        <w:ind w:firstLine="4502"/>
        <w:jc w:val="both"/>
      </w:pPr>
    </w:p>
    <w:p w14:paraId="3DEADB70" w14:textId="77777777" w:rsidR="004560B9" w:rsidRDefault="004560B9" w:rsidP="00280A0A">
      <w:pPr>
        <w:ind w:firstLine="4502"/>
        <w:jc w:val="both"/>
      </w:pPr>
      <w:r w:rsidRPr="00280A0A">
        <w:rPr>
          <w:b/>
          <w:bCs/>
        </w:rPr>
        <w:t>Art. 4º</w:t>
      </w:r>
      <w:r>
        <w:t xml:space="preserve"> Para o cálculo da remuneração por passageiro equivalente, o Poder Executivo Municipal deverá demonstrar o custo total mensal dos serviços, sendo este o limite de remuneração a ser pago.</w:t>
      </w:r>
    </w:p>
    <w:p w14:paraId="75F12A1B" w14:textId="77777777" w:rsidR="004560B9" w:rsidRDefault="004560B9" w:rsidP="00280A0A">
      <w:pPr>
        <w:ind w:firstLine="4502"/>
        <w:jc w:val="both"/>
      </w:pPr>
    </w:p>
    <w:p w14:paraId="3FE94685" w14:textId="77777777" w:rsidR="004560B9" w:rsidRDefault="004560B9" w:rsidP="00280A0A">
      <w:pPr>
        <w:ind w:firstLine="4502"/>
        <w:jc w:val="both"/>
      </w:pPr>
      <w:r w:rsidRPr="00280A0A">
        <w:rPr>
          <w:b/>
          <w:bCs/>
        </w:rPr>
        <w:t>Art. 5º</w:t>
      </w:r>
      <w:r>
        <w:t xml:space="preserve"> A remuneração apurada será paga aos concessionários por meio de recursos advindos da arrecadação tarifária e aqueles originados do orçamento municipal, na forma de subsídio prevista nesta lei.</w:t>
      </w:r>
    </w:p>
    <w:p w14:paraId="734327C4" w14:textId="77777777" w:rsidR="004560B9" w:rsidRDefault="004560B9" w:rsidP="00280A0A">
      <w:pPr>
        <w:ind w:firstLine="4502"/>
        <w:jc w:val="both"/>
      </w:pPr>
    </w:p>
    <w:p w14:paraId="72598708" w14:textId="77777777" w:rsidR="004560B9" w:rsidRDefault="004560B9" w:rsidP="00280A0A">
      <w:pPr>
        <w:ind w:firstLine="4502"/>
        <w:jc w:val="both"/>
      </w:pPr>
      <w:r w:rsidRPr="00280A0A">
        <w:rPr>
          <w:b/>
          <w:bCs/>
        </w:rPr>
        <w:t>Art. 6º</w:t>
      </w:r>
      <w:r>
        <w:t xml:space="preserve"> O valor da tarifa pública relativa ao uso dos serviços será definido por ato do Poder Executivo Municipal, respeitado o princípio da modicidade tarifária.</w:t>
      </w:r>
    </w:p>
    <w:p w14:paraId="6F9E2F6C" w14:textId="77777777" w:rsidR="004560B9" w:rsidRDefault="004560B9" w:rsidP="00280A0A">
      <w:pPr>
        <w:ind w:firstLine="4502"/>
        <w:jc w:val="both"/>
      </w:pPr>
    </w:p>
    <w:p w14:paraId="228E2345" w14:textId="77777777" w:rsidR="004560B9" w:rsidRDefault="004560B9" w:rsidP="00280A0A">
      <w:pPr>
        <w:ind w:firstLine="4502"/>
        <w:jc w:val="both"/>
      </w:pPr>
      <w:r w:rsidRPr="00280A0A">
        <w:rPr>
          <w:b/>
          <w:bCs/>
        </w:rPr>
        <w:t>Art. 7º</w:t>
      </w:r>
      <w:r>
        <w:t xml:space="preserve"> Os valores de remuneração dos concessionários, pagos por meio de recursos orçamentários, serão computados, para todos os efeitos, como remuneração do serviço concedido para efeitos de manutenção do equilíbrio econômico-financeiro dos contratos de concessão.</w:t>
      </w:r>
    </w:p>
    <w:p w14:paraId="41EBCA3C" w14:textId="77777777" w:rsidR="004560B9" w:rsidRDefault="004560B9" w:rsidP="00280A0A">
      <w:pPr>
        <w:ind w:firstLine="4502"/>
        <w:jc w:val="both"/>
      </w:pPr>
    </w:p>
    <w:p w14:paraId="5721F2D6" w14:textId="77777777" w:rsidR="004560B9" w:rsidRDefault="004560B9" w:rsidP="00280A0A">
      <w:pPr>
        <w:ind w:firstLine="4502"/>
        <w:jc w:val="both"/>
      </w:pPr>
      <w:r w:rsidRPr="00280A0A">
        <w:rPr>
          <w:b/>
          <w:bCs/>
        </w:rPr>
        <w:t>Art. 8º</w:t>
      </w:r>
      <w:r>
        <w:t xml:space="preserve"> Em relação ao exercício financeiro do ano de 2023, as despesas decorrentes da autorização constante no artigo 1º desta lei serão cobertas com recursos </w:t>
      </w:r>
      <w:r>
        <w:lastRenderedPageBreak/>
        <w:t>provenientes do tesouro municipal, nos termos do disposto na Lei Federal nº 4.320, de 17 de março de 1964.</w:t>
      </w:r>
    </w:p>
    <w:p w14:paraId="4C6DD4FB" w14:textId="77777777" w:rsidR="004560B9" w:rsidRDefault="004560B9" w:rsidP="00280A0A">
      <w:pPr>
        <w:ind w:firstLine="4502"/>
        <w:jc w:val="both"/>
      </w:pPr>
    </w:p>
    <w:p w14:paraId="2C9087D6" w14:textId="77777777" w:rsidR="004560B9" w:rsidRDefault="004560B9" w:rsidP="00280A0A">
      <w:pPr>
        <w:ind w:firstLine="4502"/>
        <w:jc w:val="both"/>
      </w:pPr>
      <w:r w:rsidRPr="00280A0A">
        <w:rPr>
          <w:b/>
          <w:bCs/>
        </w:rPr>
        <w:t>Parágrafo único.</w:t>
      </w:r>
      <w:r>
        <w:t xml:space="preserve"> Nos demais exercícios financeiros, a concessão do subsídio dependerá da disponibilidade de recursos orçamentários, na forma prevista na legislação pertinente.</w:t>
      </w:r>
    </w:p>
    <w:p w14:paraId="3FB7F0BD" w14:textId="77777777" w:rsidR="004560B9" w:rsidRDefault="004560B9" w:rsidP="00280A0A">
      <w:pPr>
        <w:ind w:firstLine="4502"/>
        <w:jc w:val="both"/>
      </w:pPr>
    </w:p>
    <w:p w14:paraId="0E9B4DE4" w14:textId="77777777" w:rsidR="004560B9" w:rsidRDefault="004560B9" w:rsidP="00280A0A">
      <w:pPr>
        <w:ind w:firstLine="4502"/>
        <w:jc w:val="both"/>
      </w:pPr>
      <w:r w:rsidRPr="00280A0A">
        <w:rPr>
          <w:b/>
          <w:bCs/>
        </w:rPr>
        <w:t>Art. 9º</w:t>
      </w:r>
      <w:r>
        <w:t xml:space="preserve"> Fica estabelecido que o aporte financeiro para custeio do serviço de transporte coletivo público de passageiros, de que trata esta lei, não poderá ultrapassar o valor de R$ 30.384.093,60 (trinta milhões, trezentos e oitenta e quatro mil, noventa e três reais e sessenta centavos) nos próximos exercícios financeiros dos anos de 2023 e 2024.</w:t>
      </w:r>
    </w:p>
    <w:p w14:paraId="7707E563" w14:textId="77777777" w:rsidR="004560B9" w:rsidRDefault="004560B9" w:rsidP="00280A0A">
      <w:pPr>
        <w:ind w:firstLine="4502"/>
        <w:jc w:val="both"/>
      </w:pPr>
    </w:p>
    <w:p w14:paraId="04F804B3" w14:textId="77777777" w:rsidR="004560B9" w:rsidRDefault="004560B9" w:rsidP="00280A0A">
      <w:pPr>
        <w:ind w:firstLine="4502"/>
        <w:jc w:val="both"/>
      </w:pPr>
      <w:r w:rsidRPr="00280A0A">
        <w:rPr>
          <w:b/>
          <w:bCs/>
        </w:rPr>
        <w:t>Art. 10.</w:t>
      </w:r>
      <w:r>
        <w:t xml:space="preserve"> Dentro do princípio da transparência, permitindo o direito ao acesso à informação, ficam as empresas concessionárias dos serviços de transporte coletivo público de passageiros, beneficiadas pela presente lei, obrigadas a fixar placas de aviso nos veículos, informando o valor real da tarifa da passagem pública e o valor que a Prefeitura estará subsidiando.</w:t>
      </w:r>
    </w:p>
    <w:p w14:paraId="39D8F2B6" w14:textId="77777777" w:rsidR="004560B9" w:rsidRDefault="004560B9" w:rsidP="00280A0A">
      <w:pPr>
        <w:ind w:firstLine="4502"/>
        <w:jc w:val="both"/>
      </w:pPr>
    </w:p>
    <w:p w14:paraId="52E405FC" w14:textId="77777777" w:rsidR="004560B9" w:rsidRDefault="004560B9" w:rsidP="00280A0A">
      <w:pPr>
        <w:ind w:firstLine="4502"/>
        <w:jc w:val="both"/>
      </w:pPr>
      <w:r w:rsidRPr="00280A0A">
        <w:rPr>
          <w:b/>
          <w:bCs/>
        </w:rPr>
        <w:t>Art. 11.</w:t>
      </w:r>
      <w:r>
        <w:t xml:space="preserve"> Ao final do período de concessão do subsídio tarifário, de que trata esta lei, fica vetado às empresas concessionárias dos serviços de transporte coletivo público de passageiros, reajustarem os valores das tarifas de passagem públicas pela inflação acumulada dos anos de 2022, 2023 e 2024.</w:t>
      </w:r>
    </w:p>
    <w:p w14:paraId="10C67489" w14:textId="77777777" w:rsidR="004560B9" w:rsidRDefault="004560B9" w:rsidP="00280A0A">
      <w:pPr>
        <w:ind w:firstLine="4502"/>
        <w:jc w:val="both"/>
      </w:pPr>
    </w:p>
    <w:p w14:paraId="28715309" w14:textId="77777777" w:rsidR="004560B9" w:rsidRDefault="004560B9" w:rsidP="00280A0A">
      <w:pPr>
        <w:ind w:firstLine="4502"/>
        <w:jc w:val="both"/>
      </w:pPr>
      <w:r w:rsidRPr="00280A0A">
        <w:rPr>
          <w:b/>
          <w:bCs/>
        </w:rPr>
        <w:t>Art. 12.</w:t>
      </w:r>
      <w:r>
        <w:t xml:space="preserve"> Esta lei entrará em vigor na data de sua publicação.</w:t>
      </w:r>
    </w:p>
    <w:p w14:paraId="1E8B3AA4" w14:textId="77777777" w:rsidR="004560B9" w:rsidRDefault="004560B9" w:rsidP="00280A0A">
      <w:pPr>
        <w:ind w:firstLine="4502"/>
        <w:jc w:val="both"/>
      </w:pPr>
    </w:p>
    <w:p w14:paraId="54AE341B" w14:textId="77777777" w:rsidR="00280A0A" w:rsidRDefault="00280A0A" w:rsidP="00280A0A">
      <w:pPr>
        <w:ind w:firstLine="4502"/>
        <w:jc w:val="both"/>
      </w:pPr>
    </w:p>
    <w:p w14:paraId="5E556C29" w14:textId="77777777" w:rsidR="004560B9" w:rsidRDefault="004560B9" w:rsidP="00280A0A">
      <w:pPr>
        <w:ind w:firstLine="4502"/>
        <w:jc w:val="both"/>
      </w:pPr>
      <w:r>
        <w:t>PREFEITURA MUNICIPAL DE MOGI DAS CRUZES, 24 de fevereiro de 2023, 462º da Fundação da Cidade de Mogi das Cruzes.</w:t>
      </w:r>
    </w:p>
    <w:p w14:paraId="0E233EC8" w14:textId="77777777" w:rsidR="004560B9" w:rsidRDefault="004560B9" w:rsidP="00280A0A">
      <w:pPr>
        <w:jc w:val="both"/>
      </w:pPr>
    </w:p>
    <w:p w14:paraId="57CAD2F7" w14:textId="77777777" w:rsidR="00280A0A" w:rsidRDefault="00280A0A" w:rsidP="00280A0A">
      <w:pPr>
        <w:jc w:val="both"/>
      </w:pPr>
    </w:p>
    <w:p w14:paraId="792C48FB" w14:textId="77777777" w:rsidR="004560B9" w:rsidRDefault="004560B9" w:rsidP="00280A0A">
      <w:pPr>
        <w:jc w:val="center"/>
      </w:pPr>
      <w:r>
        <w:t>CAIO CESAR MACHADO DA CUNHA</w:t>
      </w:r>
    </w:p>
    <w:p w14:paraId="32F8CC95" w14:textId="77777777" w:rsidR="004560B9" w:rsidRDefault="004560B9" w:rsidP="00280A0A">
      <w:pPr>
        <w:jc w:val="center"/>
      </w:pPr>
      <w:r>
        <w:t>Prefeito de Mogi das Cruzes</w:t>
      </w:r>
    </w:p>
    <w:p w14:paraId="0DCD2C4D" w14:textId="77777777" w:rsidR="004560B9" w:rsidRDefault="004560B9" w:rsidP="00280A0A">
      <w:pPr>
        <w:jc w:val="center"/>
      </w:pPr>
    </w:p>
    <w:p w14:paraId="401F9221" w14:textId="77777777" w:rsidR="00280A0A" w:rsidRDefault="00280A0A" w:rsidP="00280A0A">
      <w:pPr>
        <w:jc w:val="center"/>
      </w:pPr>
    </w:p>
    <w:p w14:paraId="132933FB" w14:textId="291FA5C9" w:rsidR="004560B9" w:rsidRDefault="00280A0A" w:rsidP="00280A0A">
      <w:pPr>
        <w:jc w:val="center"/>
      </w:pPr>
      <w:r>
        <w:t>MAURICIO JUVENAL</w:t>
      </w:r>
    </w:p>
    <w:p w14:paraId="2EBBEBE4" w14:textId="77777777" w:rsidR="004560B9" w:rsidRDefault="004560B9" w:rsidP="00280A0A">
      <w:pPr>
        <w:jc w:val="center"/>
      </w:pPr>
      <w:r>
        <w:t>Secretário de Governo</w:t>
      </w:r>
    </w:p>
    <w:p w14:paraId="7A555D25" w14:textId="77777777" w:rsidR="004560B9" w:rsidRDefault="004560B9" w:rsidP="00280A0A">
      <w:pPr>
        <w:jc w:val="both"/>
      </w:pPr>
    </w:p>
    <w:p w14:paraId="1A85E2A4" w14:textId="77777777" w:rsidR="00280A0A" w:rsidRDefault="00280A0A" w:rsidP="00280A0A">
      <w:pPr>
        <w:jc w:val="both"/>
      </w:pPr>
    </w:p>
    <w:p w14:paraId="37E3540C" w14:textId="5CBE653D" w:rsidR="004560B9" w:rsidRDefault="004560B9" w:rsidP="00280A0A">
      <w:pPr>
        <w:ind w:firstLine="4502"/>
        <w:jc w:val="both"/>
      </w:pPr>
      <w:r>
        <w:t xml:space="preserve">Registrada na Secretaria de Governo e publicada no Quadro de Editais da Prefeitura Municipal. Acesso público pelo site </w:t>
      </w:r>
      <w:hyperlink r:id="rId8" w:history="1">
        <w:r w:rsidR="00280A0A" w:rsidRPr="00AA7576">
          <w:rPr>
            <w:rStyle w:val="Hyperlink"/>
          </w:rPr>
          <w:t>www.mogidascruzes.sp.gov.br</w:t>
        </w:r>
      </w:hyperlink>
      <w:r>
        <w:t>.</w:t>
      </w:r>
    </w:p>
    <w:p w14:paraId="07A85423" w14:textId="77777777" w:rsidR="00280A0A" w:rsidRDefault="00280A0A" w:rsidP="00280A0A">
      <w:pPr>
        <w:ind w:firstLine="4502"/>
        <w:jc w:val="both"/>
      </w:pPr>
    </w:p>
    <w:p w14:paraId="119BB17E" w14:textId="77777777" w:rsidR="00280A0A" w:rsidRDefault="00280A0A" w:rsidP="00280A0A">
      <w:pPr>
        <w:ind w:firstLine="4502"/>
        <w:jc w:val="both"/>
      </w:pPr>
    </w:p>
    <w:p w14:paraId="1C61886F" w14:textId="77777777" w:rsidR="00280A0A" w:rsidRDefault="00280A0A" w:rsidP="00280A0A">
      <w:pPr>
        <w:jc w:val="both"/>
      </w:pPr>
      <w:r>
        <w:rPr>
          <w:color w:val="FF0000"/>
        </w:rPr>
        <w:t>Este texto não substitui o publicado e arquivado pela Câmara Municipal.</w:t>
      </w:r>
    </w:p>
    <w:p w14:paraId="78061506" w14:textId="77777777" w:rsidR="00280A0A" w:rsidRDefault="00280A0A" w:rsidP="00280A0A">
      <w:pPr>
        <w:ind w:firstLine="4502"/>
        <w:jc w:val="both"/>
      </w:pPr>
    </w:p>
    <w:p w14:paraId="341F591D" w14:textId="77777777" w:rsidR="00280A0A" w:rsidRDefault="00280A0A" w:rsidP="00280A0A">
      <w:pPr>
        <w:ind w:firstLine="4502"/>
        <w:jc w:val="both"/>
      </w:pPr>
    </w:p>
    <w:p w14:paraId="73C6796B" w14:textId="77777777" w:rsidR="00280A0A" w:rsidRDefault="00280A0A" w:rsidP="00280A0A">
      <w:pPr>
        <w:ind w:firstLine="4502"/>
        <w:jc w:val="both"/>
      </w:pPr>
    </w:p>
    <w:p w14:paraId="770DE83D" w14:textId="77777777" w:rsidR="00280A0A" w:rsidRDefault="00280A0A" w:rsidP="00280A0A">
      <w:pPr>
        <w:ind w:firstLine="4502"/>
        <w:jc w:val="both"/>
      </w:pPr>
    </w:p>
    <w:sectPr w:rsidR="00280A0A"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23D6B"/>
    <w:rsid w:val="00024B26"/>
    <w:rsid w:val="00024FAA"/>
    <w:rsid w:val="000254A4"/>
    <w:rsid w:val="00026120"/>
    <w:rsid w:val="0002700B"/>
    <w:rsid w:val="00027F0C"/>
    <w:rsid w:val="000346FA"/>
    <w:rsid w:val="000404F8"/>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D4FA1"/>
    <w:rsid w:val="000D55DA"/>
    <w:rsid w:val="000D6C3E"/>
    <w:rsid w:val="000E31F5"/>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AC9"/>
    <w:rsid w:val="00147EF0"/>
    <w:rsid w:val="001537CE"/>
    <w:rsid w:val="00155156"/>
    <w:rsid w:val="001604A0"/>
    <w:rsid w:val="00170961"/>
    <w:rsid w:val="00172054"/>
    <w:rsid w:val="00172784"/>
    <w:rsid w:val="00173ADD"/>
    <w:rsid w:val="00182841"/>
    <w:rsid w:val="00184CDA"/>
    <w:rsid w:val="0019406A"/>
    <w:rsid w:val="00194490"/>
    <w:rsid w:val="001A24C9"/>
    <w:rsid w:val="001A31A2"/>
    <w:rsid w:val="001A54C9"/>
    <w:rsid w:val="001A6BD8"/>
    <w:rsid w:val="001B67FB"/>
    <w:rsid w:val="001C22D6"/>
    <w:rsid w:val="001C2D87"/>
    <w:rsid w:val="001C30B0"/>
    <w:rsid w:val="001C7F34"/>
    <w:rsid w:val="001D4687"/>
    <w:rsid w:val="001D4B6B"/>
    <w:rsid w:val="001E3449"/>
    <w:rsid w:val="001E3D41"/>
    <w:rsid w:val="001E707C"/>
    <w:rsid w:val="001F140C"/>
    <w:rsid w:val="001F6FED"/>
    <w:rsid w:val="001F76D0"/>
    <w:rsid w:val="002017E5"/>
    <w:rsid w:val="00203D78"/>
    <w:rsid w:val="002046C0"/>
    <w:rsid w:val="002100DC"/>
    <w:rsid w:val="00212C09"/>
    <w:rsid w:val="00212F21"/>
    <w:rsid w:val="00215DE5"/>
    <w:rsid w:val="00220072"/>
    <w:rsid w:val="0022412A"/>
    <w:rsid w:val="00235BB1"/>
    <w:rsid w:val="002450BD"/>
    <w:rsid w:val="002573AB"/>
    <w:rsid w:val="002715E7"/>
    <w:rsid w:val="00272852"/>
    <w:rsid w:val="00273CF5"/>
    <w:rsid w:val="00280413"/>
    <w:rsid w:val="00280A0A"/>
    <w:rsid w:val="00281BDB"/>
    <w:rsid w:val="002829E2"/>
    <w:rsid w:val="0028526E"/>
    <w:rsid w:val="00292228"/>
    <w:rsid w:val="0029390E"/>
    <w:rsid w:val="002A423A"/>
    <w:rsid w:val="002A519F"/>
    <w:rsid w:val="002B12B2"/>
    <w:rsid w:val="002B2F9B"/>
    <w:rsid w:val="002C0343"/>
    <w:rsid w:val="002C66CE"/>
    <w:rsid w:val="002D7B62"/>
    <w:rsid w:val="002E057D"/>
    <w:rsid w:val="002E307F"/>
    <w:rsid w:val="002E3A0F"/>
    <w:rsid w:val="002E3B1C"/>
    <w:rsid w:val="002E69EC"/>
    <w:rsid w:val="002F2F20"/>
    <w:rsid w:val="002F7186"/>
    <w:rsid w:val="002F7817"/>
    <w:rsid w:val="00302583"/>
    <w:rsid w:val="00304035"/>
    <w:rsid w:val="003079B8"/>
    <w:rsid w:val="003106B2"/>
    <w:rsid w:val="00316B8F"/>
    <w:rsid w:val="00322C4E"/>
    <w:rsid w:val="00331BE2"/>
    <w:rsid w:val="0033277D"/>
    <w:rsid w:val="00332880"/>
    <w:rsid w:val="0033651C"/>
    <w:rsid w:val="00343698"/>
    <w:rsid w:val="00343E1B"/>
    <w:rsid w:val="00350DD2"/>
    <w:rsid w:val="003620C6"/>
    <w:rsid w:val="00364D8C"/>
    <w:rsid w:val="00367009"/>
    <w:rsid w:val="00367C45"/>
    <w:rsid w:val="003747D2"/>
    <w:rsid w:val="0037680A"/>
    <w:rsid w:val="003813BB"/>
    <w:rsid w:val="00384482"/>
    <w:rsid w:val="00385981"/>
    <w:rsid w:val="003928DB"/>
    <w:rsid w:val="00396EB7"/>
    <w:rsid w:val="003A42E6"/>
    <w:rsid w:val="003A4E4F"/>
    <w:rsid w:val="003A6230"/>
    <w:rsid w:val="003B2227"/>
    <w:rsid w:val="003B3F4F"/>
    <w:rsid w:val="003B5676"/>
    <w:rsid w:val="003C0EDA"/>
    <w:rsid w:val="003C3A00"/>
    <w:rsid w:val="003C6F0E"/>
    <w:rsid w:val="003C7102"/>
    <w:rsid w:val="003D37AB"/>
    <w:rsid w:val="003E086F"/>
    <w:rsid w:val="003E34E1"/>
    <w:rsid w:val="003E351C"/>
    <w:rsid w:val="003E552D"/>
    <w:rsid w:val="003E652E"/>
    <w:rsid w:val="003E6764"/>
    <w:rsid w:val="00400973"/>
    <w:rsid w:val="00400BC8"/>
    <w:rsid w:val="00410CB8"/>
    <w:rsid w:val="0042097B"/>
    <w:rsid w:val="00426FBE"/>
    <w:rsid w:val="0043434E"/>
    <w:rsid w:val="004349D3"/>
    <w:rsid w:val="00440F10"/>
    <w:rsid w:val="00441EFF"/>
    <w:rsid w:val="00450FBE"/>
    <w:rsid w:val="0045570B"/>
    <w:rsid w:val="004560B9"/>
    <w:rsid w:val="004568E6"/>
    <w:rsid w:val="00456D46"/>
    <w:rsid w:val="00463BDF"/>
    <w:rsid w:val="00464372"/>
    <w:rsid w:val="00465EFC"/>
    <w:rsid w:val="00470D62"/>
    <w:rsid w:val="00470DDD"/>
    <w:rsid w:val="004746DE"/>
    <w:rsid w:val="00474806"/>
    <w:rsid w:val="00476D3D"/>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D7B6E"/>
    <w:rsid w:val="004E2666"/>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43560"/>
    <w:rsid w:val="00543735"/>
    <w:rsid w:val="00546747"/>
    <w:rsid w:val="00547D97"/>
    <w:rsid w:val="005612CF"/>
    <w:rsid w:val="00561779"/>
    <w:rsid w:val="0056242C"/>
    <w:rsid w:val="00571E9C"/>
    <w:rsid w:val="00572562"/>
    <w:rsid w:val="00574BBE"/>
    <w:rsid w:val="005765C2"/>
    <w:rsid w:val="005816E4"/>
    <w:rsid w:val="00585212"/>
    <w:rsid w:val="00585DB7"/>
    <w:rsid w:val="00586BEC"/>
    <w:rsid w:val="00586BFC"/>
    <w:rsid w:val="005874C9"/>
    <w:rsid w:val="00590F7B"/>
    <w:rsid w:val="00591C9B"/>
    <w:rsid w:val="00591D3B"/>
    <w:rsid w:val="005937FA"/>
    <w:rsid w:val="00593A3E"/>
    <w:rsid w:val="00597AAD"/>
    <w:rsid w:val="005A07EF"/>
    <w:rsid w:val="005A35FB"/>
    <w:rsid w:val="005A6854"/>
    <w:rsid w:val="005B0330"/>
    <w:rsid w:val="005B0405"/>
    <w:rsid w:val="005B0A86"/>
    <w:rsid w:val="005B139D"/>
    <w:rsid w:val="005B4C3B"/>
    <w:rsid w:val="005C298B"/>
    <w:rsid w:val="005D1AF5"/>
    <w:rsid w:val="005D293E"/>
    <w:rsid w:val="005D6025"/>
    <w:rsid w:val="005E0BFB"/>
    <w:rsid w:val="005E411A"/>
    <w:rsid w:val="005E66D2"/>
    <w:rsid w:val="00601412"/>
    <w:rsid w:val="006023D6"/>
    <w:rsid w:val="006039D6"/>
    <w:rsid w:val="00604167"/>
    <w:rsid w:val="006041F1"/>
    <w:rsid w:val="00604CAE"/>
    <w:rsid w:val="006071B3"/>
    <w:rsid w:val="006075B7"/>
    <w:rsid w:val="0061059C"/>
    <w:rsid w:val="006112E5"/>
    <w:rsid w:val="00612B31"/>
    <w:rsid w:val="00615302"/>
    <w:rsid w:val="0061796F"/>
    <w:rsid w:val="006227B2"/>
    <w:rsid w:val="00627F9C"/>
    <w:rsid w:val="006323F3"/>
    <w:rsid w:val="00632C6A"/>
    <w:rsid w:val="006351CE"/>
    <w:rsid w:val="00637CCF"/>
    <w:rsid w:val="00644C5E"/>
    <w:rsid w:val="0065296D"/>
    <w:rsid w:val="00652A2B"/>
    <w:rsid w:val="006548C9"/>
    <w:rsid w:val="00655434"/>
    <w:rsid w:val="0065742A"/>
    <w:rsid w:val="00671AA7"/>
    <w:rsid w:val="006761F3"/>
    <w:rsid w:val="00676D70"/>
    <w:rsid w:val="00682B27"/>
    <w:rsid w:val="00682C29"/>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0AF6"/>
    <w:rsid w:val="006B4A52"/>
    <w:rsid w:val="006B5924"/>
    <w:rsid w:val="006B63CE"/>
    <w:rsid w:val="006C02E7"/>
    <w:rsid w:val="006C0FBD"/>
    <w:rsid w:val="006C332C"/>
    <w:rsid w:val="006D3B21"/>
    <w:rsid w:val="006D3E0C"/>
    <w:rsid w:val="006D50C8"/>
    <w:rsid w:val="006E2AAD"/>
    <w:rsid w:val="006E3CBB"/>
    <w:rsid w:val="006F1D89"/>
    <w:rsid w:val="006F4CE9"/>
    <w:rsid w:val="006F545A"/>
    <w:rsid w:val="006F5A2B"/>
    <w:rsid w:val="0070118C"/>
    <w:rsid w:val="00707F48"/>
    <w:rsid w:val="00707FF8"/>
    <w:rsid w:val="00710021"/>
    <w:rsid w:val="00710806"/>
    <w:rsid w:val="007124B9"/>
    <w:rsid w:val="007219E9"/>
    <w:rsid w:val="0072204B"/>
    <w:rsid w:val="00733107"/>
    <w:rsid w:val="007459BC"/>
    <w:rsid w:val="00750252"/>
    <w:rsid w:val="00753F8B"/>
    <w:rsid w:val="00754620"/>
    <w:rsid w:val="00754F80"/>
    <w:rsid w:val="00755800"/>
    <w:rsid w:val="00755B45"/>
    <w:rsid w:val="007617C1"/>
    <w:rsid w:val="00776FFA"/>
    <w:rsid w:val="00777077"/>
    <w:rsid w:val="00777E81"/>
    <w:rsid w:val="00784EFC"/>
    <w:rsid w:val="00790A70"/>
    <w:rsid w:val="00793CB5"/>
    <w:rsid w:val="007A18FC"/>
    <w:rsid w:val="007A4A1B"/>
    <w:rsid w:val="007A78B7"/>
    <w:rsid w:val="007B0EE6"/>
    <w:rsid w:val="007B608F"/>
    <w:rsid w:val="007B758F"/>
    <w:rsid w:val="007C1B70"/>
    <w:rsid w:val="007C420B"/>
    <w:rsid w:val="007C5AD9"/>
    <w:rsid w:val="007D1CC3"/>
    <w:rsid w:val="007D2424"/>
    <w:rsid w:val="007D321D"/>
    <w:rsid w:val="007E0007"/>
    <w:rsid w:val="007E1927"/>
    <w:rsid w:val="007E3579"/>
    <w:rsid w:val="007E3C5F"/>
    <w:rsid w:val="007E6F5F"/>
    <w:rsid w:val="007F069D"/>
    <w:rsid w:val="0081014D"/>
    <w:rsid w:val="00811F20"/>
    <w:rsid w:val="008120B6"/>
    <w:rsid w:val="00813268"/>
    <w:rsid w:val="0081673B"/>
    <w:rsid w:val="0082140E"/>
    <w:rsid w:val="00826D6C"/>
    <w:rsid w:val="008277E1"/>
    <w:rsid w:val="00831378"/>
    <w:rsid w:val="008315FF"/>
    <w:rsid w:val="00832BA9"/>
    <w:rsid w:val="0083356E"/>
    <w:rsid w:val="008415CA"/>
    <w:rsid w:val="00856EE7"/>
    <w:rsid w:val="00856F0C"/>
    <w:rsid w:val="00857BBA"/>
    <w:rsid w:val="00857D8D"/>
    <w:rsid w:val="00863692"/>
    <w:rsid w:val="00877EC4"/>
    <w:rsid w:val="0088513B"/>
    <w:rsid w:val="008876BC"/>
    <w:rsid w:val="00887A5F"/>
    <w:rsid w:val="00890313"/>
    <w:rsid w:val="0089184E"/>
    <w:rsid w:val="00894698"/>
    <w:rsid w:val="008957F1"/>
    <w:rsid w:val="00896C22"/>
    <w:rsid w:val="008A32A6"/>
    <w:rsid w:val="008B164C"/>
    <w:rsid w:val="008B4D4F"/>
    <w:rsid w:val="008B624C"/>
    <w:rsid w:val="008C0612"/>
    <w:rsid w:val="008C1628"/>
    <w:rsid w:val="008C2439"/>
    <w:rsid w:val="008D2912"/>
    <w:rsid w:val="008D2A95"/>
    <w:rsid w:val="008D2E66"/>
    <w:rsid w:val="008D46CB"/>
    <w:rsid w:val="008D724A"/>
    <w:rsid w:val="008E2A1E"/>
    <w:rsid w:val="008E3413"/>
    <w:rsid w:val="008F29B1"/>
    <w:rsid w:val="008F400D"/>
    <w:rsid w:val="008F6730"/>
    <w:rsid w:val="008F7ECE"/>
    <w:rsid w:val="0090063F"/>
    <w:rsid w:val="00902121"/>
    <w:rsid w:val="00905CD4"/>
    <w:rsid w:val="00912E21"/>
    <w:rsid w:val="00917420"/>
    <w:rsid w:val="00927D40"/>
    <w:rsid w:val="009315F1"/>
    <w:rsid w:val="009364DE"/>
    <w:rsid w:val="0094080F"/>
    <w:rsid w:val="00943F54"/>
    <w:rsid w:val="009456B7"/>
    <w:rsid w:val="00951D0C"/>
    <w:rsid w:val="00954299"/>
    <w:rsid w:val="0095474B"/>
    <w:rsid w:val="0096215D"/>
    <w:rsid w:val="00964930"/>
    <w:rsid w:val="00965D61"/>
    <w:rsid w:val="00965F25"/>
    <w:rsid w:val="00973104"/>
    <w:rsid w:val="009748BC"/>
    <w:rsid w:val="0097773C"/>
    <w:rsid w:val="00994B41"/>
    <w:rsid w:val="00997858"/>
    <w:rsid w:val="009A0135"/>
    <w:rsid w:val="009A1888"/>
    <w:rsid w:val="009A464B"/>
    <w:rsid w:val="009B3BE7"/>
    <w:rsid w:val="009C388D"/>
    <w:rsid w:val="009C4EE2"/>
    <w:rsid w:val="009C586A"/>
    <w:rsid w:val="009D63C9"/>
    <w:rsid w:val="009D7802"/>
    <w:rsid w:val="009E610D"/>
    <w:rsid w:val="009E7542"/>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5140"/>
    <w:rsid w:val="00A3734C"/>
    <w:rsid w:val="00A51034"/>
    <w:rsid w:val="00A52434"/>
    <w:rsid w:val="00A5262D"/>
    <w:rsid w:val="00A54A96"/>
    <w:rsid w:val="00A56A8C"/>
    <w:rsid w:val="00A62AC0"/>
    <w:rsid w:val="00A64E5A"/>
    <w:rsid w:val="00A67EB3"/>
    <w:rsid w:val="00A702EA"/>
    <w:rsid w:val="00A75108"/>
    <w:rsid w:val="00A8649D"/>
    <w:rsid w:val="00A87147"/>
    <w:rsid w:val="00A90430"/>
    <w:rsid w:val="00A91D74"/>
    <w:rsid w:val="00A936BB"/>
    <w:rsid w:val="00A94F68"/>
    <w:rsid w:val="00AA120C"/>
    <w:rsid w:val="00AA646E"/>
    <w:rsid w:val="00AB04D5"/>
    <w:rsid w:val="00AB6AE8"/>
    <w:rsid w:val="00AC0543"/>
    <w:rsid w:val="00AC15E9"/>
    <w:rsid w:val="00AC172B"/>
    <w:rsid w:val="00AC23F6"/>
    <w:rsid w:val="00AC26B7"/>
    <w:rsid w:val="00AC41DC"/>
    <w:rsid w:val="00AC745A"/>
    <w:rsid w:val="00AD7B74"/>
    <w:rsid w:val="00AE2DE8"/>
    <w:rsid w:val="00AE743B"/>
    <w:rsid w:val="00AF6C60"/>
    <w:rsid w:val="00AF7568"/>
    <w:rsid w:val="00B013DA"/>
    <w:rsid w:val="00B03161"/>
    <w:rsid w:val="00B03828"/>
    <w:rsid w:val="00B0600D"/>
    <w:rsid w:val="00B06B93"/>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45DF8"/>
    <w:rsid w:val="00B50962"/>
    <w:rsid w:val="00B50E0C"/>
    <w:rsid w:val="00B51E2A"/>
    <w:rsid w:val="00B5234E"/>
    <w:rsid w:val="00B52EA1"/>
    <w:rsid w:val="00B56AF0"/>
    <w:rsid w:val="00B66326"/>
    <w:rsid w:val="00B70DA3"/>
    <w:rsid w:val="00B72D47"/>
    <w:rsid w:val="00B72D51"/>
    <w:rsid w:val="00B835DC"/>
    <w:rsid w:val="00B83EF4"/>
    <w:rsid w:val="00B86FA5"/>
    <w:rsid w:val="00B913D4"/>
    <w:rsid w:val="00B945BC"/>
    <w:rsid w:val="00B94AEB"/>
    <w:rsid w:val="00B95689"/>
    <w:rsid w:val="00B975C5"/>
    <w:rsid w:val="00BA2586"/>
    <w:rsid w:val="00BA3E85"/>
    <w:rsid w:val="00BA4FA8"/>
    <w:rsid w:val="00BB19CA"/>
    <w:rsid w:val="00BB4CF7"/>
    <w:rsid w:val="00BC3A7D"/>
    <w:rsid w:val="00BD281E"/>
    <w:rsid w:val="00BD5FBA"/>
    <w:rsid w:val="00BE1E44"/>
    <w:rsid w:val="00BE3AC6"/>
    <w:rsid w:val="00BE63C6"/>
    <w:rsid w:val="00BE7311"/>
    <w:rsid w:val="00BF17A6"/>
    <w:rsid w:val="00BF25CC"/>
    <w:rsid w:val="00BF3B0B"/>
    <w:rsid w:val="00BF4CFC"/>
    <w:rsid w:val="00BF5020"/>
    <w:rsid w:val="00C04B24"/>
    <w:rsid w:val="00C0709F"/>
    <w:rsid w:val="00C14592"/>
    <w:rsid w:val="00C20816"/>
    <w:rsid w:val="00C21016"/>
    <w:rsid w:val="00C2397C"/>
    <w:rsid w:val="00C2445F"/>
    <w:rsid w:val="00C31556"/>
    <w:rsid w:val="00C3190B"/>
    <w:rsid w:val="00C402B5"/>
    <w:rsid w:val="00C408E4"/>
    <w:rsid w:val="00C44485"/>
    <w:rsid w:val="00C44A25"/>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6062"/>
    <w:rsid w:val="00CE16D1"/>
    <w:rsid w:val="00CE275B"/>
    <w:rsid w:val="00CE43CB"/>
    <w:rsid w:val="00CE65D9"/>
    <w:rsid w:val="00CF1C36"/>
    <w:rsid w:val="00CF3024"/>
    <w:rsid w:val="00CF7055"/>
    <w:rsid w:val="00D051D8"/>
    <w:rsid w:val="00D05DD7"/>
    <w:rsid w:val="00D060A1"/>
    <w:rsid w:val="00D062D2"/>
    <w:rsid w:val="00D12566"/>
    <w:rsid w:val="00D1733B"/>
    <w:rsid w:val="00D23AA2"/>
    <w:rsid w:val="00D2409C"/>
    <w:rsid w:val="00D2625F"/>
    <w:rsid w:val="00D32135"/>
    <w:rsid w:val="00D351EC"/>
    <w:rsid w:val="00D3589E"/>
    <w:rsid w:val="00D37204"/>
    <w:rsid w:val="00D3787E"/>
    <w:rsid w:val="00D40753"/>
    <w:rsid w:val="00D41898"/>
    <w:rsid w:val="00D44715"/>
    <w:rsid w:val="00D60A50"/>
    <w:rsid w:val="00D63860"/>
    <w:rsid w:val="00D72553"/>
    <w:rsid w:val="00D731C3"/>
    <w:rsid w:val="00D80D83"/>
    <w:rsid w:val="00D8733A"/>
    <w:rsid w:val="00D910E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070FF"/>
    <w:rsid w:val="00E133C9"/>
    <w:rsid w:val="00E150D0"/>
    <w:rsid w:val="00E1585F"/>
    <w:rsid w:val="00E23F5A"/>
    <w:rsid w:val="00E24150"/>
    <w:rsid w:val="00E26EBE"/>
    <w:rsid w:val="00E43FC1"/>
    <w:rsid w:val="00E4444A"/>
    <w:rsid w:val="00E46A67"/>
    <w:rsid w:val="00E47DC8"/>
    <w:rsid w:val="00E5026B"/>
    <w:rsid w:val="00E5386F"/>
    <w:rsid w:val="00E5461F"/>
    <w:rsid w:val="00E55D5D"/>
    <w:rsid w:val="00E5683C"/>
    <w:rsid w:val="00E56D06"/>
    <w:rsid w:val="00E72D3D"/>
    <w:rsid w:val="00E7541A"/>
    <w:rsid w:val="00E7639E"/>
    <w:rsid w:val="00E763A6"/>
    <w:rsid w:val="00E800FF"/>
    <w:rsid w:val="00E826F5"/>
    <w:rsid w:val="00E83FFF"/>
    <w:rsid w:val="00E846AE"/>
    <w:rsid w:val="00E84D57"/>
    <w:rsid w:val="00E93B6E"/>
    <w:rsid w:val="00E97619"/>
    <w:rsid w:val="00EA17BC"/>
    <w:rsid w:val="00EA3584"/>
    <w:rsid w:val="00EB3C7F"/>
    <w:rsid w:val="00EB550C"/>
    <w:rsid w:val="00EB6630"/>
    <w:rsid w:val="00EC1839"/>
    <w:rsid w:val="00EC29FD"/>
    <w:rsid w:val="00EC7AA4"/>
    <w:rsid w:val="00ED0973"/>
    <w:rsid w:val="00ED371D"/>
    <w:rsid w:val="00ED43FE"/>
    <w:rsid w:val="00ED488F"/>
    <w:rsid w:val="00ED6DC3"/>
    <w:rsid w:val="00ED79FA"/>
    <w:rsid w:val="00EE0C78"/>
    <w:rsid w:val="00EE38EC"/>
    <w:rsid w:val="00EE5992"/>
    <w:rsid w:val="00EE7902"/>
    <w:rsid w:val="00F01F1B"/>
    <w:rsid w:val="00F02617"/>
    <w:rsid w:val="00F0275E"/>
    <w:rsid w:val="00F03A80"/>
    <w:rsid w:val="00F06212"/>
    <w:rsid w:val="00F07607"/>
    <w:rsid w:val="00F122FB"/>
    <w:rsid w:val="00F14412"/>
    <w:rsid w:val="00F15F70"/>
    <w:rsid w:val="00F205D8"/>
    <w:rsid w:val="00F209E1"/>
    <w:rsid w:val="00F300C4"/>
    <w:rsid w:val="00F30B47"/>
    <w:rsid w:val="00F35110"/>
    <w:rsid w:val="00F353B4"/>
    <w:rsid w:val="00F3582A"/>
    <w:rsid w:val="00F35D7B"/>
    <w:rsid w:val="00F41BC7"/>
    <w:rsid w:val="00F42026"/>
    <w:rsid w:val="00F432D1"/>
    <w:rsid w:val="00F53DFF"/>
    <w:rsid w:val="00F5632F"/>
    <w:rsid w:val="00F5684E"/>
    <w:rsid w:val="00F5782F"/>
    <w:rsid w:val="00F63329"/>
    <w:rsid w:val="00F66B64"/>
    <w:rsid w:val="00F70AA1"/>
    <w:rsid w:val="00F71DC1"/>
    <w:rsid w:val="00F7261F"/>
    <w:rsid w:val="00F80B66"/>
    <w:rsid w:val="00F82C86"/>
    <w:rsid w:val="00F912CB"/>
    <w:rsid w:val="00F92465"/>
    <w:rsid w:val="00F9664C"/>
    <w:rsid w:val="00FA27AB"/>
    <w:rsid w:val="00FA6956"/>
    <w:rsid w:val="00FB0046"/>
    <w:rsid w:val="00FB00D9"/>
    <w:rsid w:val="00FC168B"/>
    <w:rsid w:val="00FC5DCA"/>
    <w:rsid w:val="00FC6F4D"/>
    <w:rsid w:val="00FC7239"/>
    <w:rsid w:val="00FC7857"/>
    <w:rsid w:val="00FD05B2"/>
    <w:rsid w:val="00FD090B"/>
    <w:rsid w:val="00FD57F9"/>
    <w:rsid w:val="00FE056D"/>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4780544">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668</Words>
  <Characters>3610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Scanner</cp:lastModifiedBy>
  <cp:revision>3</cp:revision>
  <dcterms:created xsi:type="dcterms:W3CDTF">2023-06-05T19:20:00Z</dcterms:created>
  <dcterms:modified xsi:type="dcterms:W3CDTF">2023-06-09T14:08:00Z</dcterms:modified>
</cp:coreProperties>
</file>