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6EFD5C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581253">
        <w:rPr>
          <w:b/>
          <w:bCs/>
        </w:rPr>
        <w:t>8</w:t>
      </w:r>
      <w:r>
        <w:rPr>
          <w:b/>
          <w:bCs/>
        </w:rPr>
        <w:t xml:space="preserve">, DE </w:t>
      </w:r>
      <w:r w:rsidR="00630DE0">
        <w:rPr>
          <w:b/>
          <w:bCs/>
        </w:rPr>
        <w:t>2</w:t>
      </w:r>
      <w:r w:rsidR="00581253">
        <w:rPr>
          <w:b/>
          <w:bCs/>
        </w:rPr>
        <w:t>8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C0B9725" w14:textId="77777777" w:rsidR="00581253" w:rsidRDefault="00581253" w:rsidP="00581253">
      <w:pPr>
        <w:ind w:left="5103"/>
        <w:jc w:val="both"/>
      </w:pPr>
      <w:r>
        <w:t>Confere nova redação ao artigo 8º da Lei nº 7.352, de 3 de maio de 2018, e dá outras providências.</w:t>
      </w:r>
    </w:p>
    <w:p w14:paraId="23B2332C" w14:textId="77777777" w:rsidR="00581253" w:rsidRDefault="00581253" w:rsidP="00581253">
      <w:pPr>
        <w:ind w:firstLine="4502"/>
        <w:jc w:val="both"/>
      </w:pPr>
    </w:p>
    <w:p w14:paraId="0661D277" w14:textId="48D30E0B" w:rsidR="00581253" w:rsidRDefault="00581253" w:rsidP="00581253">
      <w:pPr>
        <w:ind w:firstLine="4502"/>
        <w:jc w:val="both"/>
      </w:pPr>
      <w:r w:rsidRPr="00581253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71D3CA89" w14:textId="77777777" w:rsidR="00581253" w:rsidRDefault="00581253" w:rsidP="00581253">
      <w:pPr>
        <w:ind w:firstLine="4502"/>
        <w:jc w:val="both"/>
      </w:pPr>
    </w:p>
    <w:p w14:paraId="0851192B" w14:textId="77777777" w:rsidR="00581253" w:rsidRDefault="00581253" w:rsidP="00581253">
      <w:pPr>
        <w:ind w:firstLine="4502"/>
        <w:jc w:val="both"/>
      </w:pPr>
    </w:p>
    <w:p w14:paraId="650DE985" w14:textId="77777777" w:rsidR="00581253" w:rsidRDefault="00581253" w:rsidP="00581253">
      <w:pPr>
        <w:ind w:firstLine="4502"/>
        <w:jc w:val="both"/>
      </w:pPr>
      <w:r w:rsidRPr="00581253">
        <w:rPr>
          <w:b/>
          <w:bCs/>
        </w:rPr>
        <w:t>Art. 1º</w:t>
      </w:r>
      <w:r>
        <w:t xml:space="preserve"> O artigo 8º da Lei nº 7.352, de 3 de maio de 2018, que dispõe sobre a outorga de permissão para exploração dos serviços de transporte individualizado de passageiros em veículos de aluguel - táxi, passa a vigorar com a seguinte redação:</w:t>
      </w:r>
    </w:p>
    <w:p w14:paraId="61C487FA" w14:textId="77777777" w:rsidR="00581253" w:rsidRDefault="00581253" w:rsidP="00581253">
      <w:pPr>
        <w:ind w:firstLine="4502"/>
        <w:jc w:val="both"/>
      </w:pPr>
    </w:p>
    <w:p w14:paraId="0CF4DE24" w14:textId="541E620C" w:rsidR="00581253" w:rsidRDefault="00581253" w:rsidP="00581253">
      <w:pPr>
        <w:ind w:firstLine="4502"/>
        <w:jc w:val="both"/>
      </w:pPr>
      <w:r>
        <w:t>“</w:t>
      </w:r>
      <w:r>
        <w:t>Art. 8º Não será expedido alvará de estacionamento ao veículo que atingir 8 (oito) anos de vida útil, contados do ano de fabricação, sendo obrigatória sua substituição, sob pena do cancelamento da permissão.</w:t>
      </w:r>
      <w:r>
        <w:t>”</w:t>
      </w:r>
    </w:p>
    <w:p w14:paraId="28FAC5F9" w14:textId="77777777" w:rsidR="00581253" w:rsidRDefault="00581253" w:rsidP="00581253">
      <w:pPr>
        <w:ind w:firstLine="4502"/>
        <w:jc w:val="both"/>
      </w:pPr>
    </w:p>
    <w:p w14:paraId="3789B275" w14:textId="77777777" w:rsidR="00581253" w:rsidRDefault="00581253" w:rsidP="00581253">
      <w:pPr>
        <w:ind w:firstLine="4502"/>
        <w:jc w:val="both"/>
      </w:pPr>
      <w:r w:rsidRPr="00581253">
        <w:rPr>
          <w:b/>
          <w:bCs/>
        </w:rPr>
        <w:t>Art. 2º</w:t>
      </w:r>
      <w:r>
        <w:t xml:space="preserve"> Esta lei entrará em vigor na data de sua publicação.</w:t>
      </w:r>
    </w:p>
    <w:p w14:paraId="388FF38B" w14:textId="77777777" w:rsidR="00581253" w:rsidRDefault="00581253" w:rsidP="00581253">
      <w:pPr>
        <w:ind w:firstLine="4502"/>
        <w:jc w:val="both"/>
      </w:pPr>
    </w:p>
    <w:p w14:paraId="358A4754" w14:textId="77777777" w:rsidR="00581253" w:rsidRDefault="00581253" w:rsidP="00581253">
      <w:pPr>
        <w:ind w:firstLine="4502"/>
        <w:jc w:val="both"/>
      </w:pPr>
    </w:p>
    <w:p w14:paraId="057EE874" w14:textId="77777777" w:rsidR="00581253" w:rsidRDefault="00581253" w:rsidP="00581253">
      <w:pPr>
        <w:ind w:firstLine="4502"/>
        <w:jc w:val="both"/>
      </w:pPr>
      <w:r>
        <w:t>PREFEITURA MUNICIPAL DE MOGI DAS CRUZES, 28 de abril de 2023, 462º da Fundação da Cidade de Mogi das Cruzes.</w:t>
      </w:r>
    </w:p>
    <w:p w14:paraId="70A84C28" w14:textId="77777777" w:rsidR="00581253" w:rsidRDefault="00581253" w:rsidP="00581253">
      <w:pPr>
        <w:ind w:firstLine="4502"/>
        <w:jc w:val="both"/>
      </w:pPr>
    </w:p>
    <w:p w14:paraId="50DB5BEA" w14:textId="77777777" w:rsidR="00581253" w:rsidRDefault="00581253" w:rsidP="00581253">
      <w:pPr>
        <w:ind w:firstLine="4502"/>
        <w:jc w:val="both"/>
      </w:pPr>
    </w:p>
    <w:p w14:paraId="037E8635" w14:textId="77777777" w:rsidR="00581253" w:rsidRDefault="00581253" w:rsidP="00581253">
      <w:pPr>
        <w:jc w:val="center"/>
      </w:pPr>
      <w:r>
        <w:t>CAIO CESAR MACHADO DA CUNHA</w:t>
      </w:r>
    </w:p>
    <w:p w14:paraId="27EF537B" w14:textId="77777777" w:rsidR="00581253" w:rsidRDefault="00581253" w:rsidP="00581253">
      <w:pPr>
        <w:jc w:val="center"/>
      </w:pPr>
      <w:r>
        <w:t>Prefeito de Mogi das Cruzes</w:t>
      </w:r>
    </w:p>
    <w:p w14:paraId="23626050" w14:textId="77777777" w:rsidR="00581253" w:rsidRDefault="00581253" w:rsidP="00581253">
      <w:pPr>
        <w:jc w:val="center"/>
      </w:pPr>
    </w:p>
    <w:p w14:paraId="6C2AE675" w14:textId="77777777" w:rsidR="00581253" w:rsidRDefault="00581253" w:rsidP="00581253">
      <w:pPr>
        <w:jc w:val="center"/>
      </w:pPr>
    </w:p>
    <w:p w14:paraId="1015B39C" w14:textId="5F9DD040" w:rsidR="00581253" w:rsidRDefault="00581253" w:rsidP="00581253">
      <w:pPr>
        <w:jc w:val="center"/>
      </w:pPr>
      <w:r>
        <w:t>MAURICIO JUVENAL</w:t>
      </w:r>
    </w:p>
    <w:p w14:paraId="2B981348" w14:textId="77777777" w:rsidR="00581253" w:rsidRDefault="00581253" w:rsidP="00581253">
      <w:pPr>
        <w:jc w:val="center"/>
      </w:pPr>
      <w:r>
        <w:t>Secretário de Governo</w:t>
      </w:r>
    </w:p>
    <w:p w14:paraId="0428800F" w14:textId="77777777" w:rsidR="00581253" w:rsidRDefault="00581253" w:rsidP="00581253">
      <w:pPr>
        <w:ind w:firstLine="4502"/>
        <w:jc w:val="both"/>
      </w:pPr>
    </w:p>
    <w:p w14:paraId="2FC3DCBF" w14:textId="77777777" w:rsidR="00581253" w:rsidRDefault="00581253" w:rsidP="00581253">
      <w:pPr>
        <w:ind w:firstLine="4502"/>
        <w:jc w:val="both"/>
      </w:pPr>
    </w:p>
    <w:p w14:paraId="111C42BF" w14:textId="20C57D31" w:rsidR="00630DE0" w:rsidRDefault="00581253" w:rsidP="00581253">
      <w:pPr>
        <w:ind w:firstLine="4502"/>
        <w:jc w:val="both"/>
      </w:pPr>
      <w:r>
        <w:t>Registrada na Secretaria de Governo e publicada no Quadro de Editais da Prefeitura Municipal. Acesso público pelo site www.mogidascruzes.sp.gov.br</w:t>
      </w:r>
      <w:r w:rsidR="00630DE0">
        <w:t>.</w:t>
      </w:r>
    </w:p>
    <w:p w14:paraId="04394E37" w14:textId="77777777" w:rsidR="00630DE0" w:rsidRDefault="00630DE0" w:rsidP="00630DE0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2023-06-09T17:19:00Z</dcterms:created>
  <dcterms:modified xsi:type="dcterms:W3CDTF">2023-06-09T17:21:00Z</dcterms:modified>
</cp:coreProperties>
</file>