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1F63F403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345F4B">
        <w:rPr>
          <w:b/>
          <w:bCs/>
        </w:rPr>
        <w:t>5</w:t>
      </w:r>
      <w:r w:rsidR="00180B3A">
        <w:rPr>
          <w:b/>
          <w:bCs/>
        </w:rPr>
        <w:t>2</w:t>
      </w:r>
      <w:r>
        <w:rPr>
          <w:b/>
          <w:bCs/>
        </w:rPr>
        <w:t xml:space="preserve">, DE </w:t>
      </w:r>
      <w:r w:rsidR="00304EF8">
        <w:rPr>
          <w:b/>
          <w:bCs/>
        </w:rPr>
        <w:t>1</w:t>
      </w:r>
      <w:r w:rsidR="00180B3A">
        <w:rPr>
          <w:b/>
          <w:bCs/>
        </w:rPr>
        <w:t>3</w:t>
      </w:r>
      <w:r>
        <w:rPr>
          <w:b/>
          <w:bCs/>
        </w:rPr>
        <w:t xml:space="preserve"> DE </w:t>
      </w:r>
      <w:r w:rsidR="00C422AD">
        <w:rPr>
          <w:b/>
          <w:bCs/>
        </w:rPr>
        <w:t>JU</w:t>
      </w:r>
      <w:r w:rsidR="00304EF8">
        <w:rPr>
          <w:b/>
          <w:bCs/>
        </w:rPr>
        <w:t>L</w:t>
      </w:r>
      <w:r w:rsidR="00C422AD">
        <w:rPr>
          <w:b/>
          <w:bCs/>
        </w:rPr>
        <w:t>HO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CB6BF2F" w14:textId="66141E3C" w:rsidR="00F7709C" w:rsidRDefault="00180B3A" w:rsidP="00F7709C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Dispõe sobre o uso dos bens municipais por terceiros no Município de Mogi das Cruzes, e dá outras providências.</w:t>
      </w:r>
    </w:p>
    <w:p w14:paraId="03187AE4" w14:textId="77777777" w:rsidR="00304EF8" w:rsidRPr="0015388F" w:rsidRDefault="00304EF8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0BAAEFB0" w:rsidR="009F0DD4" w:rsidRPr="00F7709C" w:rsidRDefault="00F7709C" w:rsidP="00F7709C">
      <w:pPr>
        <w:ind w:firstLine="4502"/>
        <w:jc w:val="both"/>
      </w:pPr>
      <w:r w:rsidRPr="00F7709C">
        <w:rPr>
          <w:b/>
          <w:bCs/>
        </w:rPr>
        <w:t>O PREFEITO DO MUNICÍPIO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 Municipal decreta e eu sanciono a seguinte lei:</w:t>
      </w:r>
    </w:p>
    <w:p w14:paraId="6A0D32D0" w14:textId="77777777" w:rsidR="00781073" w:rsidRDefault="00781073" w:rsidP="00781073">
      <w:pPr>
        <w:jc w:val="both"/>
      </w:pPr>
    </w:p>
    <w:p w14:paraId="05E70631" w14:textId="77777777" w:rsidR="00346F13" w:rsidRDefault="00346F13" w:rsidP="00781073">
      <w:pPr>
        <w:jc w:val="both"/>
      </w:pPr>
    </w:p>
    <w:p w14:paraId="2F2DF1D6" w14:textId="193D3D07" w:rsidR="00180B3A" w:rsidRDefault="00180B3A" w:rsidP="00346F13">
      <w:pPr>
        <w:jc w:val="center"/>
      </w:pPr>
      <w:r w:rsidRPr="00346F13">
        <w:t>CAPÍTULO</w:t>
      </w:r>
      <w:r w:rsidR="00346F13">
        <w:t xml:space="preserve"> </w:t>
      </w:r>
      <w:r w:rsidRPr="00346F13">
        <w:t>I</w:t>
      </w:r>
    </w:p>
    <w:p w14:paraId="1BBC134D" w14:textId="77777777" w:rsidR="00346F13" w:rsidRPr="00346F13" w:rsidRDefault="00346F13" w:rsidP="00346F13">
      <w:pPr>
        <w:jc w:val="center"/>
      </w:pPr>
    </w:p>
    <w:p w14:paraId="10A36DB8" w14:textId="77777777" w:rsidR="00180B3A" w:rsidRPr="00346F13" w:rsidRDefault="00180B3A" w:rsidP="00346F13">
      <w:pPr>
        <w:jc w:val="center"/>
      </w:pPr>
      <w:r w:rsidRPr="00346F13">
        <w:t>DAS DISPOSIÇÕES PRELIMINARES</w:t>
      </w:r>
    </w:p>
    <w:p w14:paraId="56DB0D46" w14:textId="77777777" w:rsidR="00346F13" w:rsidRPr="00180B3A" w:rsidRDefault="00346F13" w:rsidP="00180B3A">
      <w:pPr>
        <w:ind w:firstLine="4502"/>
        <w:jc w:val="both"/>
        <w:rPr>
          <w:b/>
          <w:bCs/>
        </w:rPr>
      </w:pPr>
    </w:p>
    <w:p w14:paraId="6028911C" w14:textId="5DEAE0C8" w:rsidR="00180B3A" w:rsidRPr="00346F13" w:rsidRDefault="00180B3A" w:rsidP="00346F13">
      <w:pPr>
        <w:ind w:firstLine="4502"/>
        <w:jc w:val="both"/>
      </w:pPr>
      <w:r w:rsidRPr="00180B3A">
        <w:rPr>
          <w:b/>
          <w:bCs/>
        </w:rPr>
        <w:t xml:space="preserve">Art. 1º </w:t>
      </w:r>
      <w:r w:rsidRPr="00346F13">
        <w:t>Esta lei disciplina o uso dos bens municipais no Município de Mogi das</w:t>
      </w:r>
      <w:r w:rsidR="00346F13" w:rsidRPr="00346F13">
        <w:t xml:space="preserve"> </w:t>
      </w:r>
      <w:r w:rsidRPr="00346F13">
        <w:t>Cruzes, por terceiros, em conformidade com o disposto no artigo 104, X, da Lei Orgânica</w:t>
      </w:r>
      <w:r w:rsidR="00346F13" w:rsidRPr="00346F13">
        <w:t xml:space="preserve"> </w:t>
      </w:r>
      <w:r w:rsidRPr="00346F13">
        <w:t>Municipal.</w:t>
      </w:r>
    </w:p>
    <w:p w14:paraId="0F53B6D8" w14:textId="77777777" w:rsidR="00180B3A" w:rsidRPr="00346F13" w:rsidRDefault="00180B3A" w:rsidP="00180B3A">
      <w:pPr>
        <w:ind w:firstLine="4502"/>
        <w:jc w:val="both"/>
      </w:pPr>
      <w:r w:rsidRPr="00180B3A">
        <w:rPr>
          <w:b/>
          <w:bCs/>
        </w:rPr>
        <w:t xml:space="preserve">Art. 2º </w:t>
      </w:r>
      <w:r w:rsidRPr="00346F13">
        <w:t>Para os fins desta lei, entende-se por:</w:t>
      </w:r>
    </w:p>
    <w:p w14:paraId="1AC9369F" w14:textId="77777777" w:rsidR="00346F13" w:rsidRPr="00180B3A" w:rsidRDefault="00346F13" w:rsidP="00180B3A">
      <w:pPr>
        <w:ind w:firstLine="4502"/>
        <w:jc w:val="both"/>
        <w:rPr>
          <w:b/>
          <w:bCs/>
        </w:rPr>
      </w:pPr>
    </w:p>
    <w:p w14:paraId="4A22D49D" w14:textId="426C64C3" w:rsidR="00180B3A" w:rsidRPr="00346F13" w:rsidRDefault="00180B3A" w:rsidP="00346F13">
      <w:pPr>
        <w:ind w:firstLine="4502"/>
        <w:jc w:val="both"/>
      </w:pPr>
      <w:r w:rsidRPr="00180B3A">
        <w:rPr>
          <w:b/>
          <w:bCs/>
        </w:rPr>
        <w:t xml:space="preserve">I - </w:t>
      </w:r>
      <w:r w:rsidRPr="00346F13">
        <w:t>Bens de uso comum do povo: aqueles que podem ser usados por todos</w:t>
      </w:r>
      <w:r w:rsidR="00346F13" w:rsidRPr="00346F13">
        <w:t xml:space="preserve"> </w:t>
      </w:r>
      <w:r w:rsidRPr="00346F13">
        <w:t>indistintamente, em caráter geral e livre, tais como rios, mares, estradas, ruas e praças;</w:t>
      </w:r>
    </w:p>
    <w:p w14:paraId="0296A10A" w14:textId="77777777" w:rsidR="00346F13" w:rsidRDefault="00346F13" w:rsidP="00180B3A">
      <w:pPr>
        <w:ind w:firstLine="4502"/>
        <w:jc w:val="both"/>
        <w:rPr>
          <w:b/>
          <w:bCs/>
        </w:rPr>
      </w:pPr>
    </w:p>
    <w:p w14:paraId="4F5193F3" w14:textId="233A3D86" w:rsidR="00180B3A" w:rsidRPr="00346F13" w:rsidRDefault="00180B3A" w:rsidP="00346F13">
      <w:pPr>
        <w:ind w:firstLine="4502"/>
        <w:jc w:val="both"/>
      </w:pPr>
      <w:r w:rsidRPr="00180B3A">
        <w:rPr>
          <w:b/>
          <w:bCs/>
        </w:rPr>
        <w:t xml:space="preserve">II - </w:t>
      </w:r>
      <w:r w:rsidRPr="00346F13">
        <w:t xml:space="preserve">Bens de uso especial: tais como </w:t>
      </w:r>
      <w:r w:rsidR="00346F13" w:rsidRPr="00346F13">
        <w:t>edifícios</w:t>
      </w:r>
      <w:r w:rsidRPr="00346F13">
        <w:t xml:space="preserve"> ou terrenos destinados a serviço ou</w:t>
      </w:r>
      <w:r w:rsidR="00346F13" w:rsidRPr="00346F13">
        <w:t xml:space="preserve"> </w:t>
      </w:r>
      <w:r w:rsidRPr="00346F13">
        <w:t>estabelecimento da administração federal, estadual, territorial ou municipal, inclusive os de suas</w:t>
      </w:r>
      <w:r w:rsidR="00346F13" w:rsidRPr="00346F13">
        <w:t xml:space="preserve"> </w:t>
      </w:r>
      <w:r w:rsidRPr="00346F13">
        <w:t>autarquias;</w:t>
      </w:r>
    </w:p>
    <w:p w14:paraId="2EA9B151" w14:textId="77777777" w:rsidR="00346F13" w:rsidRDefault="00346F13" w:rsidP="00180B3A">
      <w:pPr>
        <w:ind w:firstLine="4502"/>
        <w:jc w:val="both"/>
        <w:rPr>
          <w:b/>
          <w:bCs/>
        </w:rPr>
      </w:pPr>
    </w:p>
    <w:p w14:paraId="7D0C4840" w14:textId="002069AE" w:rsidR="00180B3A" w:rsidRPr="00346F13" w:rsidRDefault="00180B3A" w:rsidP="00346F13">
      <w:pPr>
        <w:ind w:firstLine="4502"/>
        <w:jc w:val="both"/>
      </w:pPr>
      <w:r w:rsidRPr="00180B3A">
        <w:rPr>
          <w:b/>
          <w:bCs/>
        </w:rPr>
        <w:t xml:space="preserve">III - </w:t>
      </w:r>
      <w:r w:rsidRPr="00346F13">
        <w:t>Bens dominicais: que constituem o patrimônio das pessoas jurídicas de direito</w:t>
      </w:r>
      <w:r w:rsidR="00346F13" w:rsidRPr="00346F13">
        <w:t xml:space="preserve"> </w:t>
      </w:r>
      <w:r w:rsidRPr="00346F13">
        <w:t>público, como objeto de direito pessoal, ou real, de cada uma dessas entidades;</w:t>
      </w:r>
    </w:p>
    <w:p w14:paraId="16428001" w14:textId="77777777" w:rsidR="00346F13" w:rsidRDefault="00346F13" w:rsidP="00180B3A">
      <w:pPr>
        <w:ind w:firstLine="4502"/>
        <w:jc w:val="both"/>
        <w:rPr>
          <w:b/>
          <w:bCs/>
        </w:rPr>
      </w:pPr>
    </w:p>
    <w:p w14:paraId="6F7F4539" w14:textId="3237E203" w:rsidR="00180B3A" w:rsidRPr="00346F13" w:rsidRDefault="00180B3A" w:rsidP="00346F13">
      <w:pPr>
        <w:ind w:firstLine="4502"/>
        <w:jc w:val="both"/>
      </w:pPr>
      <w:r w:rsidRPr="00180B3A">
        <w:rPr>
          <w:b/>
          <w:bCs/>
        </w:rPr>
        <w:t xml:space="preserve">IV - </w:t>
      </w:r>
      <w:r w:rsidRPr="00346F13">
        <w:t>Concessão de uso: o contrato administrativo, gratuito ou oneroso, em regra</w:t>
      </w:r>
      <w:r w:rsidR="00346F13" w:rsidRPr="00346F13">
        <w:t xml:space="preserve"> </w:t>
      </w:r>
      <w:r w:rsidRPr="00346F13">
        <w:t>precedido de licitação, que assegure ao particular a utilização privativa de bem público móvel</w:t>
      </w:r>
      <w:r w:rsidR="00346F13" w:rsidRPr="00346F13">
        <w:t xml:space="preserve"> </w:t>
      </w:r>
      <w:r w:rsidRPr="00346F13">
        <w:t>e/ou imóvel, para atividade empresarial ou qualquer outra atividade que envolva a</w:t>
      </w:r>
      <w:r w:rsidR="00346F13" w:rsidRPr="00346F13">
        <w:t xml:space="preserve"> </w:t>
      </w:r>
      <w:r w:rsidRPr="00346F13">
        <w:t>contraprestação pecuniária de bens ou serviços, por sua conta e risco e por prazo determinado;</w:t>
      </w:r>
    </w:p>
    <w:p w14:paraId="3677A517" w14:textId="77777777" w:rsidR="00346F13" w:rsidRDefault="00346F13" w:rsidP="00180B3A">
      <w:pPr>
        <w:ind w:firstLine="4502"/>
        <w:jc w:val="both"/>
        <w:rPr>
          <w:b/>
          <w:bCs/>
        </w:rPr>
      </w:pPr>
    </w:p>
    <w:p w14:paraId="063EFBD4" w14:textId="6FC674E7" w:rsidR="00180B3A" w:rsidRPr="00346F13" w:rsidRDefault="00180B3A" w:rsidP="00346F13">
      <w:pPr>
        <w:ind w:firstLine="4502"/>
        <w:jc w:val="both"/>
      </w:pPr>
      <w:r w:rsidRPr="00180B3A">
        <w:rPr>
          <w:b/>
          <w:bCs/>
        </w:rPr>
        <w:t xml:space="preserve">V - </w:t>
      </w:r>
      <w:r w:rsidRPr="00346F13">
        <w:t>Concessão de direito real de uso: o contrato administrativo, gratuito ou</w:t>
      </w:r>
      <w:r w:rsidR="00346F13" w:rsidRPr="00346F13">
        <w:t xml:space="preserve"> </w:t>
      </w:r>
      <w:r w:rsidRPr="00346F13">
        <w:t>oneroso, em regra precedido de licitação, por tempo determinado ou indeterminado, que institui</w:t>
      </w:r>
      <w:r w:rsidR="00346F13" w:rsidRPr="00346F13">
        <w:t xml:space="preserve"> </w:t>
      </w:r>
      <w:r w:rsidRPr="00346F13">
        <w:t>direito real resolúvel para fins específicos de regularização fundiária de interesse social,</w:t>
      </w:r>
      <w:r w:rsidR="00346F13" w:rsidRPr="00346F13">
        <w:t xml:space="preserve"> </w:t>
      </w:r>
      <w:r w:rsidRPr="00346F13">
        <w:t>urbanização, industrialização, edificação, cultivo da terra, aproveitamento sustentável das</w:t>
      </w:r>
      <w:r w:rsidR="00346F13" w:rsidRPr="00346F13">
        <w:t xml:space="preserve"> </w:t>
      </w:r>
      <w:r w:rsidRPr="00346F13">
        <w:t>várzeas, preservação das comunidades tradicionais e seus meios de subsistência ou outras</w:t>
      </w:r>
      <w:r w:rsidR="00346F13" w:rsidRPr="00346F13">
        <w:t xml:space="preserve"> </w:t>
      </w:r>
      <w:r w:rsidRPr="00346F13">
        <w:t>modalidades de interesse social em áreas urbanas;</w:t>
      </w:r>
    </w:p>
    <w:p w14:paraId="5BD75895" w14:textId="77777777" w:rsidR="00346F13" w:rsidRPr="00180B3A" w:rsidRDefault="00346F13" w:rsidP="00346F13">
      <w:pPr>
        <w:ind w:firstLine="4502"/>
        <w:jc w:val="both"/>
        <w:rPr>
          <w:b/>
          <w:bCs/>
        </w:rPr>
      </w:pPr>
    </w:p>
    <w:p w14:paraId="39D82C3F" w14:textId="27011C69" w:rsidR="00180B3A" w:rsidRPr="00346F13" w:rsidRDefault="00180B3A" w:rsidP="00346F13">
      <w:pPr>
        <w:ind w:firstLine="4502"/>
        <w:jc w:val="both"/>
      </w:pPr>
      <w:r w:rsidRPr="00180B3A">
        <w:rPr>
          <w:b/>
          <w:bCs/>
        </w:rPr>
        <w:t xml:space="preserve">VI - </w:t>
      </w:r>
      <w:r w:rsidRPr="00346F13">
        <w:t>Cessão de uso: é o instrumento de colaboração pelo qual se opera a</w:t>
      </w:r>
      <w:r w:rsidR="00346F13" w:rsidRPr="00346F13">
        <w:t xml:space="preserve"> </w:t>
      </w:r>
      <w:r w:rsidRPr="00346F13">
        <w:t>transferência da posse de um bem público de um órgão ou entidade da Administração Pública</w:t>
      </w:r>
      <w:r w:rsidR="00346F13" w:rsidRPr="00346F13">
        <w:t xml:space="preserve"> </w:t>
      </w:r>
      <w:r w:rsidRPr="00346F13">
        <w:t>para outro, para ser utilizado de acordo com a destinação fixada, bem como a entidades sem</w:t>
      </w:r>
      <w:r w:rsidR="00346F13" w:rsidRPr="00346F13">
        <w:t xml:space="preserve"> </w:t>
      </w:r>
      <w:r w:rsidRPr="00346F13">
        <w:t>finalidade lucrativa, tais como as de caráter educacional, assistencial, cultural, de saúde e de</w:t>
      </w:r>
      <w:r w:rsidR="00346F13" w:rsidRPr="00346F13">
        <w:t xml:space="preserve"> </w:t>
      </w:r>
      <w:r w:rsidRPr="00346F13">
        <w:t>esporte;</w:t>
      </w:r>
    </w:p>
    <w:p w14:paraId="084651D6" w14:textId="77777777" w:rsidR="00346F13" w:rsidRPr="00346F13" w:rsidRDefault="00346F13" w:rsidP="00180B3A">
      <w:pPr>
        <w:ind w:firstLine="4502"/>
        <w:jc w:val="both"/>
      </w:pPr>
    </w:p>
    <w:p w14:paraId="63E4002B" w14:textId="7ED71FFD" w:rsidR="00D4006C" w:rsidRPr="00346F13" w:rsidRDefault="00180B3A" w:rsidP="00346F13">
      <w:pPr>
        <w:ind w:firstLine="4502"/>
        <w:jc w:val="both"/>
      </w:pPr>
      <w:r w:rsidRPr="00180B3A">
        <w:rPr>
          <w:b/>
          <w:bCs/>
        </w:rPr>
        <w:lastRenderedPageBreak/>
        <w:t xml:space="preserve">VII - </w:t>
      </w:r>
      <w:r w:rsidRPr="00346F13">
        <w:t>Permissão de uso: ato administrativo discricionário e unilateral, gratuito ou</w:t>
      </w:r>
      <w:r w:rsidR="00346F13" w:rsidRPr="00346F13">
        <w:t xml:space="preserve"> </w:t>
      </w:r>
      <w:r w:rsidRPr="00346F13">
        <w:t>oneroso, precário, que assegura à pessoa natural ou à pessoa jurídica de direito privado a</w:t>
      </w:r>
      <w:r w:rsidR="00346F13" w:rsidRPr="00346F13">
        <w:t xml:space="preserve"> </w:t>
      </w:r>
      <w:r w:rsidRPr="00346F13">
        <w:t>utilização privativa de bem público, sem prazo ou condições especiais, em regra precedido de</w:t>
      </w:r>
      <w:r w:rsidR="00346F13" w:rsidRPr="00346F13">
        <w:t xml:space="preserve"> </w:t>
      </w:r>
      <w:r w:rsidRPr="00346F13">
        <w:t>licitação, ressalvadas as hipóteses contidas na Lei Federal nº 14.133, de 1 º de abril de 2021, bem</w:t>
      </w:r>
      <w:r w:rsidR="00346F13" w:rsidRPr="00346F13">
        <w:t xml:space="preserve"> </w:t>
      </w:r>
      <w:r w:rsidRPr="00346F13">
        <w:t>como as parcerias entre a Administração Pública e as organizações da sociedade civil,</w:t>
      </w:r>
      <w:r w:rsidR="00346F13" w:rsidRPr="00346F13">
        <w:t xml:space="preserve"> </w:t>
      </w:r>
      <w:r w:rsidRPr="00346F13">
        <w:t>regulamentadas pela Lei Federal nº 13.019, de 31 de julho de 2014, e demais previsões contidas</w:t>
      </w:r>
      <w:r w:rsidR="00346F13" w:rsidRPr="00346F13">
        <w:t xml:space="preserve"> </w:t>
      </w:r>
      <w:r w:rsidRPr="00346F13">
        <w:t>expressamente em legislação específica;</w:t>
      </w:r>
    </w:p>
    <w:p w14:paraId="47BCDADF" w14:textId="77777777" w:rsidR="00F40B09" w:rsidRDefault="00F40B09" w:rsidP="00180B3A">
      <w:pPr>
        <w:ind w:firstLine="4502"/>
        <w:jc w:val="both"/>
        <w:rPr>
          <w:b/>
          <w:bCs/>
        </w:rPr>
      </w:pPr>
    </w:p>
    <w:p w14:paraId="701742E1" w14:textId="3390ADB8" w:rsidR="00F40B09" w:rsidRDefault="00F40B09" w:rsidP="00346F13">
      <w:pPr>
        <w:ind w:firstLine="4502"/>
        <w:jc w:val="both"/>
      </w:pPr>
      <w:r w:rsidRPr="00346F13">
        <w:rPr>
          <w:b/>
          <w:bCs/>
        </w:rPr>
        <w:t>VIII -</w:t>
      </w:r>
      <w:r>
        <w:t xml:space="preserve"> Autorização de uso: ato administrativo discricionário e unilateral, precário,</w:t>
      </w:r>
      <w:r w:rsidR="00346F13">
        <w:t xml:space="preserve"> </w:t>
      </w:r>
      <w:r>
        <w:t>outorgado de forma gratuita ou onerosa, que assegura à pessoa natural ou à pessoa jurídica de</w:t>
      </w:r>
      <w:r w:rsidR="00346F13">
        <w:t xml:space="preserve"> </w:t>
      </w:r>
      <w:r>
        <w:t>direito privado a utilização específica de bem público para desenvolvimento de atividade de</w:t>
      </w:r>
      <w:r w:rsidR="00346F13">
        <w:t xml:space="preserve"> </w:t>
      </w:r>
      <w:r>
        <w:t>interesse privado, em caráter transitório, independente de procedimento licitatório.</w:t>
      </w:r>
    </w:p>
    <w:p w14:paraId="576BA50A" w14:textId="77777777" w:rsidR="00346F13" w:rsidRDefault="00346F13" w:rsidP="00F40B09">
      <w:pPr>
        <w:ind w:firstLine="4502"/>
        <w:jc w:val="both"/>
      </w:pPr>
    </w:p>
    <w:p w14:paraId="476DB04B" w14:textId="50654096" w:rsidR="00F40B09" w:rsidRDefault="00F40B09" w:rsidP="00346F13">
      <w:pPr>
        <w:jc w:val="center"/>
      </w:pPr>
      <w:r>
        <w:t>CAPÍTULO II</w:t>
      </w:r>
    </w:p>
    <w:p w14:paraId="614FCB73" w14:textId="77777777" w:rsidR="00346F13" w:rsidRDefault="00346F13" w:rsidP="00346F13">
      <w:pPr>
        <w:jc w:val="center"/>
      </w:pPr>
    </w:p>
    <w:p w14:paraId="5610FF24" w14:textId="77777777" w:rsidR="00F40B09" w:rsidRDefault="00F40B09" w:rsidP="00346F13">
      <w:pPr>
        <w:jc w:val="center"/>
      </w:pPr>
      <w:r>
        <w:t>DA CONCESSÃO DE USO</w:t>
      </w:r>
    </w:p>
    <w:p w14:paraId="4990023B" w14:textId="77777777" w:rsidR="00346F13" w:rsidRDefault="00346F13" w:rsidP="00F40B09">
      <w:pPr>
        <w:ind w:firstLine="4502"/>
        <w:jc w:val="both"/>
      </w:pPr>
    </w:p>
    <w:p w14:paraId="7D3BC48B" w14:textId="053B3E10" w:rsidR="00F40B09" w:rsidRDefault="00F40B09" w:rsidP="00346F13">
      <w:pPr>
        <w:ind w:firstLine="4502"/>
        <w:jc w:val="both"/>
      </w:pPr>
      <w:r w:rsidRPr="00346F13">
        <w:rPr>
          <w:b/>
          <w:bCs/>
        </w:rPr>
        <w:t>Art. 3º</w:t>
      </w:r>
      <w:r>
        <w:t xml:space="preserve"> A concessão de uso, obrigatória para utilização exclusiva de um bem de</w:t>
      </w:r>
      <w:r w:rsidR="00346F13">
        <w:t xml:space="preserve"> </w:t>
      </w:r>
      <w:r>
        <w:t>domínio público ao particular, para que o explore segundo a destinação convencionada, será feita</w:t>
      </w:r>
      <w:r w:rsidR="00346F13">
        <w:t xml:space="preserve"> </w:t>
      </w:r>
      <w:r>
        <w:t>por meio de contrato administrativo, cujas cláusulas essenciais respeitarão, no que couber, o</w:t>
      </w:r>
      <w:r w:rsidR="00346F13">
        <w:t xml:space="preserve"> </w:t>
      </w:r>
      <w:r>
        <w:t>disposto nos incisos do artigo 18 desta lei.</w:t>
      </w:r>
    </w:p>
    <w:p w14:paraId="47518E87" w14:textId="77777777" w:rsidR="00346F13" w:rsidRDefault="00346F13" w:rsidP="00346F13">
      <w:pPr>
        <w:ind w:firstLine="4502"/>
        <w:jc w:val="both"/>
      </w:pPr>
    </w:p>
    <w:p w14:paraId="2707F270" w14:textId="576B72FE" w:rsidR="00F40B09" w:rsidRDefault="00F40B09" w:rsidP="00346F13">
      <w:pPr>
        <w:ind w:firstLine="4502"/>
        <w:jc w:val="both"/>
      </w:pPr>
      <w:r w:rsidRPr="00346F13">
        <w:rPr>
          <w:b/>
          <w:bCs/>
        </w:rPr>
        <w:t>§ 1º</w:t>
      </w:r>
      <w:r>
        <w:t xml:space="preserve"> A concessão de uso será feita mediante prazo definido, para que o particular</w:t>
      </w:r>
      <w:r w:rsidR="00346F13">
        <w:t xml:space="preserve"> </w:t>
      </w:r>
      <w:r>
        <w:t>utilize com exclusividade o bem público e nas condições previamente estabelecidas, devendo ser</w:t>
      </w:r>
      <w:r w:rsidR="00346F13">
        <w:t xml:space="preserve"> </w:t>
      </w:r>
      <w:r>
        <w:t>precedida de licitação.</w:t>
      </w:r>
    </w:p>
    <w:p w14:paraId="13452682" w14:textId="77777777" w:rsidR="00346F13" w:rsidRDefault="00346F13" w:rsidP="00346F13">
      <w:pPr>
        <w:ind w:firstLine="4502"/>
        <w:jc w:val="both"/>
      </w:pPr>
    </w:p>
    <w:p w14:paraId="6A5999EA" w14:textId="2C227CE1" w:rsidR="00F40B09" w:rsidRDefault="00F40B09" w:rsidP="00640DB0">
      <w:pPr>
        <w:ind w:firstLine="4502"/>
        <w:jc w:val="both"/>
      </w:pPr>
      <w:r w:rsidRPr="00640DB0">
        <w:rPr>
          <w:b/>
          <w:bCs/>
        </w:rPr>
        <w:t>§ 2º</w:t>
      </w:r>
      <w:r>
        <w:t xml:space="preserve"> É proibida a c</w:t>
      </w:r>
      <w:r w:rsidR="00640DB0">
        <w:t>o</w:t>
      </w:r>
      <w:r>
        <w:t>ncessão de uso de bem público em favor de partido político ou</w:t>
      </w:r>
      <w:r w:rsidR="00640DB0">
        <w:t xml:space="preserve"> </w:t>
      </w:r>
      <w:r>
        <w:t>entidade que tenha por objetivo promover convicção religiosa, filosófica ou política.</w:t>
      </w:r>
    </w:p>
    <w:p w14:paraId="0391DCEE" w14:textId="77777777" w:rsidR="00640DB0" w:rsidRDefault="00640DB0" w:rsidP="00F40B09">
      <w:pPr>
        <w:ind w:firstLine="4502"/>
        <w:jc w:val="both"/>
      </w:pPr>
    </w:p>
    <w:p w14:paraId="6737A723" w14:textId="4521BA55" w:rsidR="00F40B09" w:rsidRDefault="00F40B09" w:rsidP="00640DB0">
      <w:pPr>
        <w:ind w:firstLine="4502"/>
        <w:jc w:val="both"/>
      </w:pPr>
      <w:r w:rsidRPr="00640DB0">
        <w:rPr>
          <w:b/>
          <w:bCs/>
        </w:rPr>
        <w:t>Art. 4</w:t>
      </w:r>
      <w:r w:rsidR="00640DB0">
        <w:rPr>
          <w:b/>
          <w:bCs/>
        </w:rPr>
        <w:t>º</w:t>
      </w:r>
      <w:r>
        <w:t xml:space="preserve"> Não é permitida a transferência total ou parcial da concessão de uso de bem</w:t>
      </w:r>
      <w:r w:rsidR="00640DB0">
        <w:t xml:space="preserve"> </w:t>
      </w:r>
      <w:r>
        <w:t>público.</w:t>
      </w:r>
    </w:p>
    <w:p w14:paraId="473B83F8" w14:textId="77777777" w:rsidR="00640DB0" w:rsidRDefault="00640DB0" w:rsidP="00F40B09">
      <w:pPr>
        <w:ind w:firstLine="4502"/>
        <w:jc w:val="both"/>
      </w:pPr>
    </w:p>
    <w:p w14:paraId="26167442" w14:textId="3183E630" w:rsidR="00F40B09" w:rsidRDefault="00F40B09" w:rsidP="00640DB0">
      <w:pPr>
        <w:ind w:firstLine="4502"/>
        <w:jc w:val="both"/>
      </w:pPr>
      <w:r w:rsidRPr="00640DB0">
        <w:rPr>
          <w:b/>
          <w:bCs/>
        </w:rPr>
        <w:t xml:space="preserve">Art. </w:t>
      </w:r>
      <w:r w:rsidR="00640DB0" w:rsidRPr="00640DB0">
        <w:rPr>
          <w:b/>
          <w:bCs/>
        </w:rPr>
        <w:t>5</w:t>
      </w:r>
      <w:r w:rsidRPr="00640DB0">
        <w:rPr>
          <w:b/>
          <w:bCs/>
        </w:rPr>
        <w:t>º</w:t>
      </w:r>
      <w:r>
        <w:t xml:space="preserve"> Havendo necessidade, a intervenção na concessão de uso de bem público</w:t>
      </w:r>
      <w:r w:rsidR="00640DB0">
        <w:t xml:space="preserve"> </w:t>
      </w:r>
      <w:r>
        <w:t>deverá ser feita mediante decreto motivado, que conterá a designação do interventor, o prazo da</w:t>
      </w:r>
      <w:r w:rsidR="00640DB0">
        <w:t xml:space="preserve"> </w:t>
      </w:r>
      <w:r>
        <w:t>intervenção e os objetivos e limites da medida.</w:t>
      </w:r>
    </w:p>
    <w:p w14:paraId="64948A20" w14:textId="77777777" w:rsidR="00640DB0" w:rsidRDefault="00640DB0" w:rsidP="00640DB0">
      <w:pPr>
        <w:ind w:firstLine="4502"/>
        <w:jc w:val="both"/>
      </w:pPr>
    </w:p>
    <w:p w14:paraId="56216A5E" w14:textId="0223F524" w:rsidR="00F40B09" w:rsidRDefault="00F40B09" w:rsidP="00640DB0">
      <w:pPr>
        <w:ind w:firstLine="4502"/>
        <w:jc w:val="both"/>
      </w:pPr>
      <w:r w:rsidRPr="00640DB0">
        <w:rPr>
          <w:b/>
          <w:bCs/>
        </w:rPr>
        <w:t>§ 1º</w:t>
      </w:r>
      <w:r>
        <w:t xml:space="preserve"> A intervenção poderá ser deflagrada de oficio ou por provocação de qualquer</w:t>
      </w:r>
      <w:r w:rsidR="00640DB0">
        <w:t xml:space="preserve"> </w:t>
      </w:r>
      <w:r>
        <w:t>interessado.</w:t>
      </w:r>
    </w:p>
    <w:p w14:paraId="27D0F233" w14:textId="77777777" w:rsidR="00640DB0" w:rsidRDefault="00640DB0" w:rsidP="00F40B09">
      <w:pPr>
        <w:ind w:firstLine="4502"/>
        <w:jc w:val="both"/>
      </w:pPr>
    </w:p>
    <w:p w14:paraId="59EE0524" w14:textId="7E6ECA69" w:rsidR="00F40B09" w:rsidRDefault="00F40B09" w:rsidP="00640DB0">
      <w:pPr>
        <w:ind w:firstLine="4502"/>
        <w:jc w:val="both"/>
      </w:pPr>
      <w:r w:rsidRPr="00640DB0">
        <w:rPr>
          <w:b/>
          <w:bCs/>
        </w:rPr>
        <w:t>§ 2º</w:t>
      </w:r>
      <w:r>
        <w:t xml:space="preserve"> Decretada a intervenção, o contrato ficará suspenso pelo prazo de até 90</w:t>
      </w:r>
      <w:r w:rsidR="00640DB0">
        <w:t xml:space="preserve"> </w:t>
      </w:r>
      <w:r>
        <w:t>(noventa) dias, prorrogável por igual período, interstício durante o qual a Administração Pública</w:t>
      </w:r>
      <w:r w:rsidR="00640DB0">
        <w:t xml:space="preserve"> </w:t>
      </w:r>
      <w:r>
        <w:t>deverá apurar a existência da quebra da juridicidade ou o inadimplemento da concessionária.</w:t>
      </w:r>
    </w:p>
    <w:p w14:paraId="7C46A875" w14:textId="77777777" w:rsidR="00640DB0" w:rsidRDefault="00640DB0" w:rsidP="00F40B09">
      <w:pPr>
        <w:ind w:firstLine="4502"/>
        <w:jc w:val="both"/>
      </w:pPr>
    </w:p>
    <w:p w14:paraId="1B4814B7" w14:textId="7B580F0F" w:rsidR="00F40B09" w:rsidRDefault="00F40B09" w:rsidP="00F40B09">
      <w:pPr>
        <w:ind w:firstLine="4502"/>
        <w:jc w:val="both"/>
      </w:pPr>
      <w:r w:rsidRPr="00640DB0">
        <w:rPr>
          <w:b/>
          <w:bCs/>
        </w:rPr>
        <w:t>§ 3º</w:t>
      </w:r>
      <w:r>
        <w:t xml:space="preserve"> Serão asseguradas à concessionária as garantias do devido processo legal.</w:t>
      </w:r>
    </w:p>
    <w:p w14:paraId="136FBBD0" w14:textId="77777777" w:rsidR="00640DB0" w:rsidRDefault="00640DB0" w:rsidP="00F40B09">
      <w:pPr>
        <w:ind w:firstLine="4502"/>
        <w:jc w:val="both"/>
        <w:rPr>
          <w:b/>
          <w:bCs/>
        </w:rPr>
      </w:pPr>
    </w:p>
    <w:p w14:paraId="7E190462" w14:textId="10A62FD4" w:rsidR="00F40B09" w:rsidRDefault="00F40B09" w:rsidP="00640DB0">
      <w:pPr>
        <w:ind w:firstLine="4502"/>
        <w:jc w:val="both"/>
      </w:pPr>
      <w:r w:rsidRPr="00640DB0">
        <w:rPr>
          <w:b/>
          <w:bCs/>
        </w:rPr>
        <w:lastRenderedPageBreak/>
        <w:t>§ 4</w:t>
      </w:r>
      <w:r w:rsidR="00640DB0">
        <w:rPr>
          <w:b/>
          <w:bCs/>
        </w:rPr>
        <w:t>º</w:t>
      </w:r>
      <w:r>
        <w:t xml:space="preserve"> Cessada a intervenção sem a extinção da concessão de uso de bem público, a</w:t>
      </w:r>
      <w:r w:rsidR="00640DB0">
        <w:t xml:space="preserve"> </w:t>
      </w:r>
      <w:r>
        <w:t>vigência do contrato deverá ser restaurada.</w:t>
      </w:r>
    </w:p>
    <w:p w14:paraId="67176006" w14:textId="77777777" w:rsidR="00640DB0" w:rsidRDefault="00640DB0" w:rsidP="00640DB0">
      <w:pPr>
        <w:ind w:firstLine="4502"/>
        <w:jc w:val="both"/>
      </w:pPr>
    </w:p>
    <w:p w14:paraId="420D9B2F" w14:textId="20CA302B" w:rsidR="00F40B09" w:rsidRDefault="00F40B09" w:rsidP="00F40B09">
      <w:pPr>
        <w:ind w:firstLine="4502"/>
        <w:jc w:val="both"/>
      </w:pPr>
      <w:r w:rsidRPr="00640DB0">
        <w:rPr>
          <w:b/>
          <w:bCs/>
        </w:rPr>
        <w:t>Art. 6º</w:t>
      </w:r>
      <w:r>
        <w:t xml:space="preserve"> A duração da concessão de uso de bem público será de até 20 (vinte) anos.</w:t>
      </w:r>
    </w:p>
    <w:p w14:paraId="210DFF94" w14:textId="77777777" w:rsidR="00F40B09" w:rsidRDefault="00F40B09" w:rsidP="00F40B09">
      <w:pPr>
        <w:ind w:firstLine="4502"/>
        <w:jc w:val="both"/>
      </w:pPr>
    </w:p>
    <w:p w14:paraId="223FFE85" w14:textId="77777777" w:rsidR="00F40B09" w:rsidRDefault="00F40B09" w:rsidP="00640DB0">
      <w:pPr>
        <w:jc w:val="center"/>
      </w:pPr>
      <w:r>
        <w:t>CAPÍTULO III</w:t>
      </w:r>
    </w:p>
    <w:p w14:paraId="75EB0914" w14:textId="77777777" w:rsidR="00640DB0" w:rsidRDefault="00640DB0" w:rsidP="00640DB0">
      <w:pPr>
        <w:jc w:val="center"/>
      </w:pPr>
    </w:p>
    <w:p w14:paraId="0C140A56" w14:textId="77777777" w:rsidR="00F40B09" w:rsidRDefault="00F40B09" w:rsidP="00640DB0">
      <w:pPr>
        <w:jc w:val="center"/>
      </w:pPr>
      <w:r>
        <w:t>DA CONCESSÃO DE DIREITO REAL DE USO</w:t>
      </w:r>
    </w:p>
    <w:p w14:paraId="1DBBD22C" w14:textId="77777777" w:rsidR="00640DB0" w:rsidRDefault="00640DB0" w:rsidP="00640DB0">
      <w:pPr>
        <w:jc w:val="center"/>
      </w:pPr>
    </w:p>
    <w:p w14:paraId="5560CD5A" w14:textId="7B92AB8C" w:rsidR="00F40B09" w:rsidRDefault="00F40B09" w:rsidP="00640DB0">
      <w:pPr>
        <w:ind w:firstLine="4502"/>
        <w:jc w:val="both"/>
      </w:pPr>
      <w:r w:rsidRPr="00640DB0">
        <w:rPr>
          <w:b/>
          <w:bCs/>
        </w:rPr>
        <w:t>Art. 7º</w:t>
      </w:r>
      <w:r>
        <w:t xml:space="preserve"> A concessão de direito real de uso é feita por meio de contrato</w:t>
      </w:r>
      <w:r w:rsidR="00640DB0">
        <w:t xml:space="preserve"> </w:t>
      </w:r>
      <w:r>
        <w:t>administrativo, cujas cláusulas essenciais respeitarão, no que couber, o disposto nos incisos do</w:t>
      </w:r>
      <w:r w:rsidR="00640DB0">
        <w:t xml:space="preserve"> </w:t>
      </w:r>
      <w:r>
        <w:t>artigo 18 desta lei, em regra precedida de licitação, dispensada nas hipóteses expressamente</w:t>
      </w:r>
      <w:r w:rsidR="00640DB0">
        <w:t xml:space="preserve"> </w:t>
      </w:r>
      <w:r>
        <w:t>contidas em legislação específica.</w:t>
      </w:r>
    </w:p>
    <w:p w14:paraId="61C0AFA2" w14:textId="77777777" w:rsidR="00640DB0" w:rsidRDefault="00640DB0" w:rsidP="00F40B09">
      <w:pPr>
        <w:ind w:firstLine="4502"/>
        <w:jc w:val="both"/>
      </w:pPr>
    </w:p>
    <w:p w14:paraId="4FCDAC92" w14:textId="10C5D21A" w:rsidR="00F40B09" w:rsidRDefault="00F40B09" w:rsidP="00640DB0">
      <w:pPr>
        <w:ind w:firstLine="4502"/>
        <w:jc w:val="both"/>
      </w:pPr>
      <w:r w:rsidRPr="00640DB0">
        <w:rPr>
          <w:b/>
          <w:bCs/>
        </w:rPr>
        <w:t>Art. 8º</w:t>
      </w:r>
      <w:r>
        <w:t xml:space="preserve"> A duração da concessão de direito real de uso será de até 20 (vinte) anos,</w:t>
      </w:r>
      <w:r w:rsidR="00640DB0">
        <w:t xml:space="preserve"> </w:t>
      </w:r>
      <w:r>
        <w:t>prorrogável por igual período, até o limite de 40 (quarenta) anos.</w:t>
      </w:r>
    </w:p>
    <w:p w14:paraId="4A7CBC6B" w14:textId="77777777" w:rsidR="00640DB0" w:rsidRDefault="00640DB0" w:rsidP="00F40B09">
      <w:pPr>
        <w:ind w:firstLine="4502"/>
        <w:jc w:val="both"/>
      </w:pPr>
    </w:p>
    <w:p w14:paraId="736FE0F1" w14:textId="54E7DA20" w:rsidR="00F40B09" w:rsidRDefault="00F40B09" w:rsidP="00640DB0">
      <w:pPr>
        <w:ind w:firstLine="4502"/>
        <w:jc w:val="both"/>
      </w:pPr>
      <w:r w:rsidRPr="00640DB0">
        <w:rPr>
          <w:b/>
          <w:bCs/>
        </w:rPr>
        <w:t>§ 1º</w:t>
      </w:r>
      <w:r>
        <w:t xml:space="preserve"> O pedido de prorrogação deverá ser protocolado em até 60 (sessenta) dias antes</w:t>
      </w:r>
      <w:r w:rsidR="00640DB0">
        <w:t xml:space="preserve"> </w:t>
      </w:r>
      <w:r>
        <w:t>do término do contrato, sob pena de extinção.</w:t>
      </w:r>
    </w:p>
    <w:p w14:paraId="0E6B9A97" w14:textId="77777777" w:rsidR="00640DB0" w:rsidRDefault="00640DB0" w:rsidP="00640DB0">
      <w:pPr>
        <w:ind w:firstLine="4502"/>
        <w:jc w:val="both"/>
      </w:pPr>
    </w:p>
    <w:p w14:paraId="78C37A84" w14:textId="414FEBDE" w:rsidR="00F40B09" w:rsidRDefault="00F40B09" w:rsidP="00640DB0">
      <w:pPr>
        <w:ind w:firstLine="4502"/>
        <w:jc w:val="both"/>
      </w:pPr>
      <w:r w:rsidRPr="00640DB0">
        <w:rPr>
          <w:b/>
          <w:bCs/>
        </w:rPr>
        <w:t>§ 2º</w:t>
      </w:r>
      <w:r>
        <w:t xml:space="preserve"> A concessão de direito real de uso, salvo disposição contratual em contrário,</w:t>
      </w:r>
      <w:r w:rsidR="00640DB0">
        <w:t xml:space="preserve"> </w:t>
      </w:r>
      <w:r>
        <w:t>transfere-se por ato inter vivos, mediante anuência da Administração Pública, ou por sucessão</w:t>
      </w:r>
      <w:r w:rsidR="00640DB0">
        <w:t xml:space="preserve"> </w:t>
      </w:r>
      <w:r>
        <w:t>legítima ou testamentária, como os demais direitos reais sobre coisas alheias, registrando-se a</w:t>
      </w:r>
      <w:r w:rsidR="00640DB0">
        <w:t xml:space="preserve"> </w:t>
      </w:r>
      <w:r>
        <w:t>transferência.</w:t>
      </w:r>
    </w:p>
    <w:p w14:paraId="6EA76C32" w14:textId="77777777" w:rsidR="00640DB0" w:rsidRDefault="00640DB0" w:rsidP="00F40B09">
      <w:pPr>
        <w:ind w:firstLine="4502"/>
        <w:jc w:val="both"/>
      </w:pPr>
    </w:p>
    <w:p w14:paraId="7E400C24" w14:textId="321870AD" w:rsidR="00F40B09" w:rsidRDefault="00F40B09" w:rsidP="00640DB0">
      <w:pPr>
        <w:jc w:val="center"/>
      </w:pPr>
      <w:r>
        <w:t>CAPÍTULO IV</w:t>
      </w:r>
    </w:p>
    <w:p w14:paraId="4BAE1C1C" w14:textId="77777777" w:rsidR="00640DB0" w:rsidRDefault="00640DB0" w:rsidP="00640DB0">
      <w:pPr>
        <w:jc w:val="center"/>
      </w:pPr>
    </w:p>
    <w:p w14:paraId="7A1EBA62" w14:textId="77777777" w:rsidR="00F40B09" w:rsidRDefault="00F40B09" w:rsidP="00640DB0">
      <w:pPr>
        <w:jc w:val="center"/>
      </w:pPr>
      <w:r>
        <w:t>DA CESSÃO DE USO DE BEM PÚBLICO</w:t>
      </w:r>
    </w:p>
    <w:p w14:paraId="08BEC486" w14:textId="77777777" w:rsidR="00640DB0" w:rsidRDefault="00640DB0" w:rsidP="00F40B09">
      <w:pPr>
        <w:ind w:firstLine="4502"/>
        <w:jc w:val="both"/>
      </w:pPr>
    </w:p>
    <w:p w14:paraId="2CFBB91D" w14:textId="644C20DB" w:rsidR="00F40B09" w:rsidRDefault="00F40B09" w:rsidP="00640DB0">
      <w:pPr>
        <w:ind w:firstLine="4502"/>
        <w:jc w:val="both"/>
      </w:pPr>
      <w:r w:rsidRPr="00640DB0">
        <w:rPr>
          <w:b/>
          <w:bCs/>
        </w:rPr>
        <w:t>Art. 9º</w:t>
      </w:r>
      <w:r>
        <w:t xml:space="preserve"> A cessão de uso será formalizada mediante "Termo de Cessão", cujas</w:t>
      </w:r>
      <w:r w:rsidR="00640DB0">
        <w:t xml:space="preserve"> </w:t>
      </w:r>
      <w:r>
        <w:t>cláusulas essenciais respeitarão, no que couber, o disposto nos incisos do artigo 18 desta lei, e</w:t>
      </w:r>
      <w:r w:rsidR="00640DB0">
        <w:t xml:space="preserve"> </w:t>
      </w:r>
      <w:r>
        <w:t>poderá ser outorgada sempre que visar atender ao interesse coletivo.</w:t>
      </w:r>
    </w:p>
    <w:p w14:paraId="16940D0E" w14:textId="77777777" w:rsidR="00640DB0" w:rsidRDefault="00640DB0" w:rsidP="00F40B09">
      <w:pPr>
        <w:ind w:firstLine="4502"/>
        <w:jc w:val="both"/>
      </w:pPr>
    </w:p>
    <w:p w14:paraId="73D87457" w14:textId="1899D459" w:rsidR="00F40B09" w:rsidRDefault="00F40B09" w:rsidP="00640DB0">
      <w:pPr>
        <w:ind w:firstLine="4502"/>
        <w:jc w:val="both"/>
      </w:pPr>
      <w:r w:rsidRPr="00640DB0">
        <w:rPr>
          <w:b/>
          <w:bCs/>
        </w:rPr>
        <w:t>§ 1º</w:t>
      </w:r>
      <w:r>
        <w:t xml:space="preserve"> Havendo competitividade, deverá ser precedida de procedimento prévio que</w:t>
      </w:r>
      <w:r w:rsidR="00640DB0">
        <w:t xml:space="preserve"> </w:t>
      </w:r>
      <w:r>
        <w:t>assegure a igualdade de oportunidades aos potenciais interessados, como critério de seleção da</w:t>
      </w:r>
      <w:r w:rsidR="00640DB0">
        <w:t xml:space="preserve"> </w:t>
      </w:r>
      <w:r>
        <w:t>cessionária, respeitados os princípios da impessoalidade e da moralidade.</w:t>
      </w:r>
    </w:p>
    <w:p w14:paraId="5E9617A1" w14:textId="77777777" w:rsidR="00640DB0" w:rsidRDefault="00640DB0" w:rsidP="00F40B09">
      <w:pPr>
        <w:ind w:firstLine="4502"/>
        <w:jc w:val="both"/>
      </w:pPr>
    </w:p>
    <w:p w14:paraId="1D40EA89" w14:textId="32F56C7A" w:rsidR="00F40B09" w:rsidRDefault="00F40B09" w:rsidP="00640DB0">
      <w:pPr>
        <w:ind w:firstLine="4502"/>
        <w:jc w:val="both"/>
      </w:pPr>
      <w:r w:rsidRPr="00640DB0">
        <w:rPr>
          <w:b/>
          <w:bCs/>
        </w:rPr>
        <w:t>§ 2º</w:t>
      </w:r>
      <w:r>
        <w:t xml:space="preserve"> Realizado o procedimento de seleção, será formalizado o "Termo de Cessão de</w:t>
      </w:r>
      <w:r w:rsidR="00640DB0">
        <w:t xml:space="preserve"> </w:t>
      </w:r>
      <w:r>
        <w:t>Uso", cujas cláusulas essenciais respeitarão o disposto nos incisos do artigo 18 desta lei.</w:t>
      </w:r>
    </w:p>
    <w:p w14:paraId="5CAB1341" w14:textId="77777777" w:rsidR="00640DB0" w:rsidRDefault="00640DB0" w:rsidP="00F40B09">
      <w:pPr>
        <w:ind w:firstLine="4502"/>
        <w:jc w:val="both"/>
        <w:rPr>
          <w:b/>
          <w:bCs/>
        </w:rPr>
      </w:pPr>
    </w:p>
    <w:p w14:paraId="08482776" w14:textId="519D0E3A" w:rsidR="00F40B09" w:rsidRDefault="00F40B09" w:rsidP="00640DB0">
      <w:pPr>
        <w:ind w:firstLine="4502"/>
        <w:jc w:val="both"/>
      </w:pPr>
      <w:r w:rsidRPr="00640DB0">
        <w:rPr>
          <w:b/>
          <w:bCs/>
        </w:rPr>
        <w:t>§ 3º</w:t>
      </w:r>
      <w:r>
        <w:t xml:space="preserve"> Na exploração de atividade no bem cedido, caberá à cessionária responder por</w:t>
      </w:r>
      <w:r w:rsidR="00640DB0">
        <w:t xml:space="preserve"> </w:t>
      </w:r>
      <w:r>
        <w:t>todos os prejuízos causados à Administração Pública, aos usuários e a terceiros, sem que a</w:t>
      </w:r>
      <w:r w:rsidR="00640DB0">
        <w:t xml:space="preserve"> </w:t>
      </w:r>
      <w:r>
        <w:t>fiscalização exercida pelo órgão competente exclua ou atenue essa responsabilidade.</w:t>
      </w:r>
    </w:p>
    <w:p w14:paraId="1C6A303C" w14:textId="77777777" w:rsidR="00640DB0" w:rsidRDefault="00640DB0" w:rsidP="00F40B09">
      <w:pPr>
        <w:ind w:firstLine="4502"/>
        <w:jc w:val="both"/>
      </w:pPr>
    </w:p>
    <w:p w14:paraId="302E3BC3" w14:textId="21E0C91F" w:rsidR="00F40B09" w:rsidRDefault="00F40B09" w:rsidP="00640DB0">
      <w:pPr>
        <w:ind w:firstLine="4502"/>
        <w:jc w:val="both"/>
      </w:pPr>
      <w:r w:rsidRPr="00640DB0">
        <w:rPr>
          <w:b/>
          <w:bCs/>
        </w:rPr>
        <w:lastRenderedPageBreak/>
        <w:t>§ 4º</w:t>
      </w:r>
      <w:r>
        <w:t xml:space="preserve"> Para explorar a atividade no bem público, a cessionária poderá contratar com</w:t>
      </w:r>
      <w:r w:rsidR="00640DB0">
        <w:t xml:space="preserve"> </w:t>
      </w:r>
      <w:r>
        <w:t>terceiros o desenvolvimento de atividades inerentes, acessórias ou complementares aos serviços</w:t>
      </w:r>
      <w:r w:rsidR="00640DB0">
        <w:t xml:space="preserve"> </w:t>
      </w:r>
      <w:r>
        <w:t>prestados.</w:t>
      </w:r>
    </w:p>
    <w:p w14:paraId="1167A8E4" w14:textId="77777777" w:rsidR="00F40B09" w:rsidRDefault="00F40B09" w:rsidP="00F40B09">
      <w:pPr>
        <w:ind w:firstLine="4502"/>
        <w:jc w:val="both"/>
      </w:pPr>
    </w:p>
    <w:p w14:paraId="579CB0A6" w14:textId="1A06DAD8" w:rsidR="00F40B09" w:rsidRDefault="00F40B09" w:rsidP="00640DB0">
      <w:pPr>
        <w:ind w:firstLine="4502"/>
        <w:jc w:val="both"/>
      </w:pPr>
      <w:r w:rsidRPr="00640DB0">
        <w:rPr>
          <w:b/>
          <w:bCs/>
        </w:rPr>
        <w:t>§ 5</w:t>
      </w:r>
      <w:r w:rsidR="00640DB0">
        <w:rPr>
          <w:b/>
          <w:bCs/>
        </w:rPr>
        <w:t>º</w:t>
      </w:r>
      <w:r>
        <w:t xml:space="preserve"> Os contratos celebrados entre a cessionária e os terceiros, a que se refere o § 4</w:t>
      </w:r>
      <w:r w:rsidR="00640DB0">
        <w:t xml:space="preserve">º </w:t>
      </w:r>
      <w:r>
        <w:t>deste artigo, reger-se-ão pelo direito privado, não se estabelecendo qualquer relação jurídica</w:t>
      </w:r>
      <w:r w:rsidR="00640DB0">
        <w:t xml:space="preserve"> </w:t>
      </w:r>
      <w:r>
        <w:t>entre os terceiros e a Administração Pública Municipal.</w:t>
      </w:r>
    </w:p>
    <w:p w14:paraId="4F554D7E" w14:textId="77777777" w:rsidR="00640DB0" w:rsidRPr="00640DB0" w:rsidRDefault="00640DB0" w:rsidP="00640DB0">
      <w:pPr>
        <w:ind w:firstLine="4502"/>
        <w:jc w:val="both"/>
        <w:rPr>
          <w:b/>
          <w:bCs/>
        </w:rPr>
      </w:pPr>
    </w:p>
    <w:p w14:paraId="58ACA6DF" w14:textId="60C16DE8" w:rsidR="00F40B09" w:rsidRDefault="00F40B09" w:rsidP="00640DB0">
      <w:pPr>
        <w:ind w:firstLine="4502"/>
        <w:jc w:val="both"/>
      </w:pPr>
      <w:r w:rsidRPr="00640DB0">
        <w:rPr>
          <w:b/>
          <w:bCs/>
        </w:rPr>
        <w:t>§ 6°</w:t>
      </w:r>
      <w:r>
        <w:t xml:space="preserve"> A execução das atividades contratadas com terceiros pressupõe o cumprimento</w:t>
      </w:r>
      <w:r w:rsidR="00640DB0">
        <w:t xml:space="preserve"> </w:t>
      </w:r>
      <w:r>
        <w:t>das normas regulamentares do bem concedido.</w:t>
      </w:r>
    </w:p>
    <w:p w14:paraId="26BEBFB3" w14:textId="77777777" w:rsidR="00640DB0" w:rsidRDefault="00640DB0" w:rsidP="00640DB0">
      <w:pPr>
        <w:ind w:firstLine="4502"/>
        <w:jc w:val="both"/>
      </w:pPr>
    </w:p>
    <w:p w14:paraId="4BAEAA28" w14:textId="1B0093AB" w:rsidR="00F40B09" w:rsidRDefault="00F40B09" w:rsidP="00640DB0">
      <w:pPr>
        <w:ind w:firstLine="4502"/>
        <w:jc w:val="both"/>
      </w:pPr>
      <w:r w:rsidRPr="00640DB0">
        <w:rPr>
          <w:b/>
          <w:bCs/>
        </w:rPr>
        <w:t>Art. 10.</w:t>
      </w:r>
      <w:r>
        <w:t xml:space="preserve"> Não é permitida a transferência total ou parcial da cessão de uso de bem</w:t>
      </w:r>
      <w:r w:rsidR="00640DB0">
        <w:t xml:space="preserve"> </w:t>
      </w:r>
      <w:r>
        <w:t>público.</w:t>
      </w:r>
    </w:p>
    <w:p w14:paraId="78BAAA74" w14:textId="77777777" w:rsidR="00640DB0" w:rsidRDefault="00640DB0" w:rsidP="00F40B09">
      <w:pPr>
        <w:ind w:firstLine="4502"/>
        <w:jc w:val="both"/>
      </w:pPr>
    </w:p>
    <w:p w14:paraId="7377F6DF" w14:textId="666273E1" w:rsidR="00F40B09" w:rsidRDefault="00F40B09" w:rsidP="00640DB0">
      <w:pPr>
        <w:ind w:firstLine="4502"/>
        <w:jc w:val="both"/>
      </w:pPr>
      <w:r w:rsidRPr="00640DB0">
        <w:rPr>
          <w:b/>
          <w:bCs/>
        </w:rPr>
        <w:t>Art. 11.</w:t>
      </w:r>
      <w:r>
        <w:t xml:space="preserve"> A duração da cessão de uso de bem público será de até 20 (vinte) anos,</w:t>
      </w:r>
      <w:r w:rsidR="00640DB0">
        <w:t xml:space="preserve"> </w:t>
      </w:r>
      <w:r>
        <w:t>podendo ser prorrogada, desde que comprovada a manutenção do interesse público.</w:t>
      </w:r>
    </w:p>
    <w:p w14:paraId="44A44D7B" w14:textId="77777777" w:rsidR="00640DB0" w:rsidRDefault="00640DB0" w:rsidP="00F40B09">
      <w:pPr>
        <w:ind w:firstLine="4502"/>
        <w:jc w:val="both"/>
      </w:pPr>
    </w:p>
    <w:p w14:paraId="7ABEA6D8" w14:textId="49B9F845" w:rsidR="00F40B09" w:rsidRDefault="00F40B09" w:rsidP="00640DB0">
      <w:pPr>
        <w:ind w:firstLine="4502"/>
        <w:jc w:val="both"/>
      </w:pPr>
      <w:r w:rsidRPr="00640DB0">
        <w:rPr>
          <w:b/>
          <w:bCs/>
        </w:rPr>
        <w:t>Parágrafo único</w:t>
      </w:r>
      <w:r>
        <w:t>. A cessão será autorizada em ato do Chefe do Executivo e será</w:t>
      </w:r>
      <w:r w:rsidR="00640DB0">
        <w:t xml:space="preserve"> </w:t>
      </w:r>
      <w:r>
        <w:t>formalizada mediante termo ou contrato, do qual constarão expressamente as condições</w:t>
      </w:r>
      <w:r w:rsidR="00640DB0">
        <w:t xml:space="preserve"> </w:t>
      </w:r>
      <w:r>
        <w:t>estabelecidas, entre as quais a finalidade da sua realização e o prazo para seu cumprimento, e</w:t>
      </w:r>
      <w:r w:rsidR="00640DB0">
        <w:t xml:space="preserve"> </w:t>
      </w:r>
      <w:r>
        <w:t>tomar-se-á nula, independentemente de ato especial, se ao imóvel, no todo ou em parte, vier a ser</w:t>
      </w:r>
      <w:r w:rsidR="00640DB0">
        <w:t xml:space="preserve"> </w:t>
      </w:r>
      <w:r>
        <w:t>dada aplicação diversa da prevista no ato autorizativo e consequente termo ou contrato.</w:t>
      </w:r>
    </w:p>
    <w:p w14:paraId="1CA0C965" w14:textId="77777777" w:rsidR="00640DB0" w:rsidRDefault="00640DB0" w:rsidP="00F40B09">
      <w:pPr>
        <w:ind w:firstLine="4502"/>
        <w:jc w:val="both"/>
      </w:pPr>
    </w:p>
    <w:p w14:paraId="7F13A207" w14:textId="7E7654D1" w:rsidR="00F40B09" w:rsidRDefault="00F40B09" w:rsidP="00640DB0">
      <w:pPr>
        <w:jc w:val="center"/>
      </w:pPr>
      <w:r>
        <w:t>CAPÍTULO V</w:t>
      </w:r>
    </w:p>
    <w:p w14:paraId="372D5584" w14:textId="77777777" w:rsidR="00640DB0" w:rsidRDefault="00640DB0" w:rsidP="00640DB0">
      <w:pPr>
        <w:jc w:val="center"/>
      </w:pPr>
    </w:p>
    <w:p w14:paraId="2F3BE699" w14:textId="77777777" w:rsidR="00F40B09" w:rsidRDefault="00F40B09" w:rsidP="00640DB0">
      <w:pPr>
        <w:jc w:val="center"/>
      </w:pPr>
      <w:r>
        <w:t>DA PERMISSÃO DE USO DE BEM PÚBLICO</w:t>
      </w:r>
    </w:p>
    <w:p w14:paraId="3B12983E" w14:textId="77777777" w:rsidR="00640DB0" w:rsidRDefault="00640DB0" w:rsidP="00640DB0">
      <w:pPr>
        <w:jc w:val="center"/>
      </w:pPr>
    </w:p>
    <w:p w14:paraId="2C2EC7EE" w14:textId="04192DDA" w:rsidR="00F40B09" w:rsidRDefault="00F40B09" w:rsidP="00640DB0">
      <w:pPr>
        <w:ind w:firstLine="4502"/>
        <w:jc w:val="both"/>
      </w:pPr>
      <w:r w:rsidRPr="00640DB0">
        <w:rPr>
          <w:b/>
          <w:bCs/>
        </w:rPr>
        <w:t>Art. 12.</w:t>
      </w:r>
      <w:r>
        <w:t xml:space="preserve"> A permissão de uso de bem público é ato unilateral da Administração,</w:t>
      </w:r>
      <w:r w:rsidR="00640DB0">
        <w:t xml:space="preserve"> </w:t>
      </w:r>
      <w:r>
        <w:t>discricionário, de caráter precário, gratuito ou oneroso, e será formalizado mediante termo.</w:t>
      </w:r>
    </w:p>
    <w:p w14:paraId="17CC9093" w14:textId="77777777" w:rsidR="00640DB0" w:rsidRDefault="00640DB0" w:rsidP="00F40B09">
      <w:pPr>
        <w:ind w:firstLine="4502"/>
        <w:jc w:val="both"/>
      </w:pPr>
    </w:p>
    <w:p w14:paraId="5B9F837E" w14:textId="14855B8E" w:rsidR="00F40B09" w:rsidRDefault="00F40B09" w:rsidP="00640DB0">
      <w:pPr>
        <w:ind w:firstLine="4502"/>
        <w:jc w:val="both"/>
      </w:pPr>
      <w:r w:rsidRPr="00640DB0">
        <w:rPr>
          <w:b/>
          <w:bCs/>
        </w:rPr>
        <w:t>§ 1º</w:t>
      </w:r>
      <w:r>
        <w:t xml:space="preserve"> Havendo condições de competitividade para outorga da permissão, será</w:t>
      </w:r>
      <w:r w:rsidR="00640DB0">
        <w:t xml:space="preserve"> </w:t>
      </w:r>
      <w:r>
        <w:t>realizado processo licitatório, como critério impessoal de seleção da permissionária, podendo ser</w:t>
      </w:r>
      <w:r w:rsidR="00640DB0">
        <w:t xml:space="preserve"> </w:t>
      </w:r>
      <w:r>
        <w:t>celebrado instrumento contratual, cujas cláusulas essenciais respeitarão, no que couber, o</w:t>
      </w:r>
      <w:r w:rsidR="00640DB0">
        <w:t xml:space="preserve"> </w:t>
      </w:r>
      <w:r>
        <w:t>disposto no artigo 18 desta lei.</w:t>
      </w:r>
    </w:p>
    <w:p w14:paraId="7A69D881" w14:textId="77777777" w:rsidR="00640DB0" w:rsidRDefault="00640DB0" w:rsidP="00F40B09">
      <w:pPr>
        <w:ind w:firstLine="4502"/>
        <w:jc w:val="both"/>
      </w:pPr>
    </w:p>
    <w:p w14:paraId="2124EBE0" w14:textId="29ABD19F" w:rsidR="00F40B09" w:rsidRDefault="00F40B09" w:rsidP="00640DB0">
      <w:pPr>
        <w:ind w:firstLine="4502"/>
        <w:jc w:val="both"/>
      </w:pPr>
      <w:r w:rsidRPr="00640DB0">
        <w:rPr>
          <w:b/>
          <w:bCs/>
        </w:rPr>
        <w:t>§ 2º</w:t>
      </w:r>
      <w:r>
        <w:t xml:space="preserve"> É proibida a permissão de uso de bem público em favor de qualquer entidade</w:t>
      </w:r>
      <w:r w:rsidR="00640DB0">
        <w:t xml:space="preserve"> </w:t>
      </w:r>
      <w:r>
        <w:t>que tenha por objetivo institucional o exercício de atividade político-partidária.</w:t>
      </w:r>
    </w:p>
    <w:p w14:paraId="64E3AAF5" w14:textId="77777777" w:rsidR="00640DB0" w:rsidRDefault="00640DB0" w:rsidP="00F40B09">
      <w:pPr>
        <w:ind w:firstLine="4502"/>
        <w:jc w:val="both"/>
      </w:pPr>
    </w:p>
    <w:p w14:paraId="7F1DA053" w14:textId="007B6BDF" w:rsidR="00F40B09" w:rsidRDefault="00F40B09" w:rsidP="00640DB0">
      <w:pPr>
        <w:ind w:firstLine="4502"/>
        <w:jc w:val="both"/>
      </w:pPr>
      <w:r w:rsidRPr="00640DB0">
        <w:rPr>
          <w:b/>
          <w:bCs/>
        </w:rPr>
        <w:t>§ 3º</w:t>
      </w:r>
      <w:r>
        <w:t xml:space="preserve"> É considerado vício insanável a permissão de uso de bem público que preveja</w:t>
      </w:r>
      <w:r w:rsidR="00640DB0">
        <w:t xml:space="preserve"> </w:t>
      </w:r>
      <w:r>
        <w:t>direito à indenização em favor da permissionária pela extinção da permissão de uso de bem</w:t>
      </w:r>
      <w:r w:rsidR="00640DB0">
        <w:t xml:space="preserve"> </w:t>
      </w:r>
      <w:r>
        <w:t>público.</w:t>
      </w:r>
    </w:p>
    <w:p w14:paraId="28290B5A" w14:textId="77777777" w:rsidR="00640DB0" w:rsidRDefault="00640DB0" w:rsidP="00F40B09">
      <w:pPr>
        <w:ind w:firstLine="4502"/>
        <w:jc w:val="both"/>
      </w:pPr>
    </w:p>
    <w:p w14:paraId="46D0CB03" w14:textId="63331405" w:rsidR="00F40B09" w:rsidRDefault="00F40B09" w:rsidP="00640DB0">
      <w:pPr>
        <w:ind w:firstLine="4502"/>
        <w:jc w:val="both"/>
      </w:pPr>
      <w:r w:rsidRPr="00640DB0">
        <w:rPr>
          <w:b/>
          <w:bCs/>
        </w:rPr>
        <w:t>Art. 13.</w:t>
      </w:r>
      <w:r>
        <w:t xml:space="preserve"> É proibida a transferência total ou parcial da permissão de uso de bem</w:t>
      </w:r>
      <w:r w:rsidR="00640DB0">
        <w:t xml:space="preserve"> </w:t>
      </w:r>
      <w:r>
        <w:t>público imóvel a terceiros.</w:t>
      </w:r>
    </w:p>
    <w:p w14:paraId="78D0A605" w14:textId="77777777" w:rsidR="00640DB0" w:rsidRDefault="00640DB0" w:rsidP="00640DB0">
      <w:pPr>
        <w:ind w:firstLine="4502"/>
        <w:jc w:val="both"/>
      </w:pPr>
    </w:p>
    <w:p w14:paraId="7936333D" w14:textId="53091871" w:rsidR="00F40B09" w:rsidRDefault="00F40B09" w:rsidP="00F40B09">
      <w:pPr>
        <w:ind w:firstLine="4502"/>
        <w:jc w:val="both"/>
      </w:pPr>
      <w:r w:rsidRPr="00640DB0">
        <w:rPr>
          <w:b/>
          <w:bCs/>
        </w:rPr>
        <w:lastRenderedPageBreak/>
        <w:t>Art. 14.</w:t>
      </w:r>
      <w:r>
        <w:t xml:space="preserve"> A duração da permissão de uso de bem público será de até 20 (vinte) anos.</w:t>
      </w:r>
    </w:p>
    <w:p w14:paraId="0764B8B3" w14:textId="77777777" w:rsidR="00605E49" w:rsidRDefault="00605E49" w:rsidP="004615D0">
      <w:pPr>
        <w:ind w:firstLine="4502"/>
        <w:jc w:val="both"/>
      </w:pPr>
    </w:p>
    <w:p w14:paraId="624637E9" w14:textId="77777777" w:rsidR="009E2630" w:rsidRDefault="009E2630" w:rsidP="00640DB0">
      <w:pPr>
        <w:jc w:val="center"/>
      </w:pPr>
      <w:r>
        <w:t>CAPÍTULO VI</w:t>
      </w:r>
    </w:p>
    <w:p w14:paraId="1F09DC50" w14:textId="77777777" w:rsidR="00640DB0" w:rsidRDefault="00640DB0" w:rsidP="00640DB0">
      <w:pPr>
        <w:jc w:val="center"/>
      </w:pPr>
    </w:p>
    <w:p w14:paraId="3ADBC5DA" w14:textId="77777777" w:rsidR="009E2630" w:rsidRDefault="009E2630" w:rsidP="00640DB0">
      <w:pPr>
        <w:jc w:val="center"/>
      </w:pPr>
      <w:r>
        <w:t>DA AUTORIZAÇÃO DE USO DE BEM PÚBLICO</w:t>
      </w:r>
    </w:p>
    <w:p w14:paraId="3793E2AB" w14:textId="77777777" w:rsidR="00640DB0" w:rsidRDefault="00640DB0" w:rsidP="009E2630">
      <w:pPr>
        <w:ind w:firstLine="4502"/>
        <w:jc w:val="both"/>
      </w:pPr>
    </w:p>
    <w:p w14:paraId="659B7A41" w14:textId="4EEE99A7" w:rsidR="009E2630" w:rsidRDefault="009E2630" w:rsidP="00640DB0">
      <w:pPr>
        <w:ind w:firstLine="4502"/>
        <w:jc w:val="both"/>
      </w:pPr>
      <w:r w:rsidRPr="00640DB0">
        <w:rPr>
          <w:b/>
          <w:bCs/>
        </w:rPr>
        <w:t>Art. 15.</w:t>
      </w:r>
      <w:r>
        <w:t xml:space="preserve"> A autorização de uso de bem público é ato unilateral da Administração,</w:t>
      </w:r>
      <w:r w:rsidR="00640DB0">
        <w:t xml:space="preserve"> </w:t>
      </w:r>
      <w:r>
        <w:t xml:space="preserve">discricionário, de caráter </w:t>
      </w:r>
      <w:r w:rsidR="00640DB0">
        <w:t>precário</w:t>
      </w:r>
      <w:r>
        <w:t>, gratuito ou oneroso, pessoal e intransferível,</w:t>
      </w:r>
      <w:r w:rsidR="00640DB0">
        <w:t xml:space="preserve"> </w:t>
      </w:r>
      <w:r>
        <w:t>independentemente de licitação.</w:t>
      </w:r>
    </w:p>
    <w:p w14:paraId="4E7DE6EA" w14:textId="77777777" w:rsidR="00640DB0" w:rsidRDefault="00640DB0" w:rsidP="009E2630">
      <w:pPr>
        <w:ind w:firstLine="4502"/>
        <w:jc w:val="both"/>
      </w:pPr>
    </w:p>
    <w:p w14:paraId="67A781D9" w14:textId="31177048" w:rsidR="009E2630" w:rsidRDefault="009E2630" w:rsidP="00640DB0">
      <w:pPr>
        <w:ind w:firstLine="4502"/>
        <w:jc w:val="both"/>
      </w:pPr>
      <w:r w:rsidRPr="00640DB0">
        <w:rPr>
          <w:b/>
          <w:bCs/>
        </w:rPr>
        <w:t>§ 1º</w:t>
      </w:r>
      <w:r>
        <w:t xml:space="preserve"> É proibida a autorização de uso de bem público em favor de partido político ou</w:t>
      </w:r>
      <w:r w:rsidR="00640DB0">
        <w:t xml:space="preserve"> </w:t>
      </w:r>
      <w:r>
        <w:t>entidade que tenha por objetivo institucional promover convicção religiosa, filosófica ou política.</w:t>
      </w:r>
    </w:p>
    <w:p w14:paraId="5F09642F" w14:textId="77777777" w:rsidR="00640DB0" w:rsidRDefault="00640DB0" w:rsidP="009E2630">
      <w:pPr>
        <w:ind w:firstLine="4502"/>
        <w:jc w:val="both"/>
      </w:pPr>
    </w:p>
    <w:p w14:paraId="08C31E3A" w14:textId="5DA47608" w:rsidR="009E2630" w:rsidRDefault="009E2630" w:rsidP="00640DB0">
      <w:pPr>
        <w:ind w:firstLine="4502"/>
        <w:jc w:val="both"/>
      </w:pPr>
      <w:r w:rsidRPr="00640DB0">
        <w:rPr>
          <w:b/>
          <w:bCs/>
        </w:rPr>
        <w:t>§ 2º</w:t>
      </w:r>
      <w:r>
        <w:t xml:space="preserve"> É portadora de vício insanável a autorização de uso de bem público que preveja</w:t>
      </w:r>
      <w:r w:rsidR="00640DB0">
        <w:t xml:space="preserve"> </w:t>
      </w:r>
      <w:r>
        <w:t>direito à indenização em favor do autorizado pela extinção da autorização de uso de bem público</w:t>
      </w:r>
      <w:r w:rsidR="00640DB0">
        <w:t xml:space="preserve"> </w:t>
      </w:r>
      <w:r>
        <w:t>por iniciativa da Administração Pública Municipal.</w:t>
      </w:r>
    </w:p>
    <w:p w14:paraId="027DD9B7" w14:textId="77777777" w:rsidR="00640DB0" w:rsidRDefault="00640DB0" w:rsidP="009E2630">
      <w:pPr>
        <w:ind w:firstLine="4502"/>
        <w:jc w:val="both"/>
      </w:pPr>
    </w:p>
    <w:p w14:paraId="71341637" w14:textId="32017114" w:rsidR="009E2630" w:rsidRDefault="009E2630" w:rsidP="00640DB0">
      <w:pPr>
        <w:ind w:firstLine="4502"/>
        <w:jc w:val="both"/>
      </w:pPr>
      <w:r w:rsidRPr="00640DB0">
        <w:rPr>
          <w:b/>
          <w:bCs/>
        </w:rPr>
        <w:t>Art. 16.</w:t>
      </w:r>
      <w:r>
        <w:t xml:space="preserve"> É proibida a transferência total ou parcial da autorização de uso de bem</w:t>
      </w:r>
      <w:r w:rsidR="00640DB0">
        <w:t xml:space="preserve"> </w:t>
      </w:r>
      <w:r>
        <w:t>público imóvel.</w:t>
      </w:r>
    </w:p>
    <w:p w14:paraId="68393DC9" w14:textId="77777777" w:rsidR="00640DB0" w:rsidRDefault="00640DB0" w:rsidP="00640DB0">
      <w:pPr>
        <w:ind w:firstLine="4502"/>
        <w:jc w:val="both"/>
      </w:pPr>
    </w:p>
    <w:p w14:paraId="788B884F" w14:textId="3CAE75AC" w:rsidR="009E2630" w:rsidRDefault="009E2630" w:rsidP="00640DB0">
      <w:pPr>
        <w:ind w:firstLine="4502"/>
        <w:jc w:val="both"/>
      </w:pPr>
      <w:r w:rsidRPr="00640DB0">
        <w:rPr>
          <w:b/>
          <w:bCs/>
        </w:rPr>
        <w:t>Art. 17.</w:t>
      </w:r>
      <w:r>
        <w:t xml:space="preserve"> A autorização de uso poderá ser sumariamente revogada, unilateralmente, a</w:t>
      </w:r>
      <w:r w:rsidR="00640DB0">
        <w:t xml:space="preserve"> </w:t>
      </w:r>
      <w:r>
        <w:t>qualquer tempo, sem ônus para a Administração e sem direito a qualquer indenização ao</w:t>
      </w:r>
      <w:r w:rsidR="00640DB0">
        <w:t xml:space="preserve"> </w:t>
      </w:r>
      <w:r>
        <w:t>autorizado.</w:t>
      </w:r>
    </w:p>
    <w:p w14:paraId="71D74C54" w14:textId="77777777" w:rsidR="00640DB0" w:rsidRDefault="00640DB0" w:rsidP="00640DB0">
      <w:pPr>
        <w:ind w:firstLine="4502"/>
        <w:jc w:val="both"/>
      </w:pPr>
    </w:p>
    <w:p w14:paraId="1BF934CA" w14:textId="77777777" w:rsidR="009E2630" w:rsidRDefault="009E2630" w:rsidP="00640DB0">
      <w:pPr>
        <w:jc w:val="center"/>
      </w:pPr>
      <w:r>
        <w:t>CAPÍTULO VII</w:t>
      </w:r>
    </w:p>
    <w:p w14:paraId="5F736FEA" w14:textId="77777777" w:rsidR="00640DB0" w:rsidRDefault="00640DB0" w:rsidP="00640DB0">
      <w:pPr>
        <w:jc w:val="center"/>
      </w:pPr>
    </w:p>
    <w:p w14:paraId="426AE70D" w14:textId="5685364D" w:rsidR="009E2630" w:rsidRDefault="009E2630" w:rsidP="00640DB0">
      <w:pPr>
        <w:jc w:val="center"/>
      </w:pPr>
      <w:r>
        <w:t>DOS INSTRUMENTOS E CONTRATOS</w:t>
      </w:r>
    </w:p>
    <w:p w14:paraId="46B98737" w14:textId="77777777" w:rsidR="00640DB0" w:rsidRDefault="00640DB0" w:rsidP="009E2630">
      <w:pPr>
        <w:ind w:firstLine="4502"/>
        <w:jc w:val="both"/>
      </w:pPr>
    </w:p>
    <w:p w14:paraId="38AE0779" w14:textId="5F778106" w:rsidR="009E2630" w:rsidRDefault="009E2630" w:rsidP="00640DB0">
      <w:pPr>
        <w:ind w:firstLine="4502"/>
        <w:jc w:val="both"/>
      </w:pPr>
      <w:r w:rsidRPr="00640DB0">
        <w:rPr>
          <w:b/>
          <w:bCs/>
        </w:rPr>
        <w:t>Art. 18.</w:t>
      </w:r>
      <w:r>
        <w:t xml:space="preserve"> São cláusulas essenciais dos contratos e instrumentos para. autorização,</w:t>
      </w:r>
      <w:r w:rsidR="00640DB0">
        <w:t xml:space="preserve"> </w:t>
      </w:r>
      <w:r>
        <w:t>permissão, concessão de uso de bem público, concessão de direito real de uso e cessão de uso, as</w:t>
      </w:r>
      <w:r w:rsidR="00640DB0">
        <w:t xml:space="preserve"> </w:t>
      </w:r>
      <w:r>
        <w:t>relativas:</w:t>
      </w:r>
    </w:p>
    <w:p w14:paraId="67589D97" w14:textId="77777777" w:rsidR="00640DB0" w:rsidRDefault="00640DB0" w:rsidP="009E2630">
      <w:pPr>
        <w:ind w:firstLine="4502"/>
        <w:jc w:val="both"/>
      </w:pPr>
    </w:p>
    <w:p w14:paraId="07618C7F" w14:textId="069D9B39" w:rsidR="009E2630" w:rsidRDefault="009E2630" w:rsidP="009E2630">
      <w:pPr>
        <w:ind w:firstLine="4502"/>
        <w:jc w:val="both"/>
      </w:pPr>
      <w:r w:rsidRPr="00640DB0">
        <w:rPr>
          <w:b/>
          <w:bCs/>
        </w:rPr>
        <w:t>I -</w:t>
      </w:r>
      <w:r>
        <w:t xml:space="preserve"> ao objeto, à área e à vigência da utilização;</w:t>
      </w:r>
    </w:p>
    <w:p w14:paraId="71E4AFD4" w14:textId="77777777" w:rsidR="00640DB0" w:rsidRDefault="00640DB0" w:rsidP="009E2630">
      <w:pPr>
        <w:ind w:firstLine="4502"/>
        <w:jc w:val="both"/>
      </w:pPr>
    </w:p>
    <w:p w14:paraId="6D076EBC" w14:textId="7165B8F4" w:rsidR="009E2630" w:rsidRDefault="009E2630" w:rsidP="00640DB0">
      <w:pPr>
        <w:ind w:firstLine="4502"/>
        <w:jc w:val="both"/>
      </w:pPr>
      <w:r w:rsidRPr="00640DB0">
        <w:rPr>
          <w:b/>
          <w:bCs/>
        </w:rPr>
        <w:t>II -</w:t>
      </w:r>
      <w:r>
        <w:t xml:space="preserve"> à especificação do bem e à descrição das atividades permitidas a serem</w:t>
      </w:r>
      <w:r w:rsidR="00640DB0">
        <w:t xml:space="preserve"> </w:t>
      </w:r>
      <w:r>
        <w:t>exploradas no referido bem;</w:t>
      </w:r>
    </w:p>
    <w:p w14:paraId="3CA3AD80" w14:textId="77777777" w:rsidR="00640DB0" w:rsidRDefault="00640DB0" w:rsidP="00640DB0">
      <w:pPr>
        <w:ind w:firstLine="4502"/>
        <w:jc w:val="both"/>
      </w:pPr>
    </w:p>
    <w:p w14:paraId="51300CFE" w14:textId="77777777" w:rsidR="009E2630" w:rsidRDefault="009E2630" w:rsidP="009E2630">
      <w:pPr>
        <w:ind w:firstLine="4502"/>
        <w:jc w:val="both"/>
      </w:pPr>
      <w:r w:rsidRPr="00640DB0">
        <w:rPr>
          <w:b/>
          <w:bCs/>
        </w:rPr>
        <w:t>III -</w:t>
      </w:r>
      <w:r>
        <w:t xml:space="preserve"> ao valor, quando for o caso;</w:t>
      </w:r>
    </w:p>
    <w:p w14:paraId="39DE5E2C" w14:textId="77777777" w:rsidR="00640DB0" w:rsidRDefault="00640DB0" w:rsidP="009E2630">
      <w:pPr>
        <w:ind w:firstLine="4502"/>
        <w:jc w:val="both"/>
      </w:pPr>
    </w:p>
    <w:p w14:paraId="3B6F5F4A" w14:textId="77777777" w:rsidR="009E2630" w:rsidRDefault="009E2630" w:rsidP="009E2630">
      <w:pPr>
        <w:ind w:firstLine="4502"/>
        <w:jc w:val="both"/>
      </w:pPr>
      <w:r w:rsidRPr="00640DB0">
        <w:rPr>
          <w:b/>
          <w:bCs/>
        </w:rPr>
        <w:t>IV -</w:t>
      </w:r>
      <w:r>
        <w:t xml:space="preserve"> aos direitos, garantias e obrigações da concessionária ou permissionária;</w:t>
      </w:r>
    </w:p>
    <w:p w14:paraId="0DECAEC3" w14:textId="77777777" w:rsidR="00640DB0" w:rsidRDefault="00640DB0" w:rsidP="009E2630">
      <w:pPr>
        <w:ind w:firstLine="4502"/>
        <w:jc w:val="both"/>
      </w:pPr>
    </w:p>
    <w:p w14:paraId="3AA76CC1" w14:textId="22CF834C" w:rsidR="009E2630" w:rsidRDefault="009E2630" w:rsidP="009E2630">
      <w:pPr>
        <w:ind w:firstLine="4502"/>
        <w:jc w:val="both"/>
      </w:pPr>
      <w:r w:rsidRPr="00640DB0">
        <w:rPr>
          <w:b/>
          <w:bCs/>
        </w:rPr>
        <w:t>V -</w:t>
      </w:r>
      <w:r>
        <w:t xml:space="preserve"> à especificação das prerrogativas da Administração Pública;</w:t>
      </w:r>
    </w:p>
    <w:p w14:paraId="3213332A" w14:textId="77777777" w:rsidR="00640DB0" w:rsidRDefault="00640DB0" w:rsidP="009E2630">
      <w:pPr>
        <w:ind w:firstLine="4502"/>
        <w:jc w:val="both"/>
      </w:pPr>
    </w:p>
    <w:p w14:paraId="4403FDE8" w14:textId="77777777" w:rsidR="009E2630" w:rsidRDefault="009E2630" w:rsidP="009E2630">
      <w:pPr>
        <w:ind w:firstLine="4502"/>
        <w:jc w:val="both"/>
      </w:pPr>
      <w:r w:rsidRPr="00640DB0">
        <w:rPr>
          <w:b/>
          <w:bCs/>
        </w:rPr>
        <w:lastRenderedPageBreak/>
        <w:t>VI -</w:t>
      </w:r>
      <w:r>
        <w:t xml:space="preserve"> aos deveres relativos à manutenção do patrimônio público;</w:t>
      </w:r>
    </w:p>
    <w:p w14:paraId="6830864B" w14:textId="77777777" w:rsidR="009E2630" w:rsidRDefault="009E2630" w:rsidP="009E2630">
      <w:pPr>
        <w:ind w:firstLine="4502"/>
        <w:jc w:val="both"/>
      </w:pPr>
      <w:r w:rsidRPr="00640DB0">
        <w:rPr>
          <w:b/>
          <w:bCs/>
        </w:rPr>
        <w:t>VII -</w:t>
      </w:r>
      <w:r>
        <w:t xml:space="preserve"> às sanções;</w:t>
      </w:r>
    </w:p>
    <w:p w14:paraId="5200DAFB" w14:textId="77777777" w:rsidR="00640DB0" w:rsidRDefault="00640DB0" w:rsidP="009E2630">
      <w:pPr>
        <w:ind w:firstLine="4502"/>
        <w:jc w:val="both"/>
      </w:pPr>
    </w:p>
    <w:p w14:paraId="289CE35C" w14:textId="77777777" w:rsidR="009E2630" w:rsidRDefault="009E2630" w:rsidP="009E2630">
      <w:pPr>
        <w:ind w:firstLine="4502"/>
        <w:jc w:val="both"/>
      </w:pPr>
      <w:r w:rsidRPr="00640DB0">
        <w:rPr>
          <w:b/>
          <w:bCs/>
        </w:rPr>
        <w:t>VIII -</w:t>
      </w:r>
      <w:r>
        <w:t xml:space="preserve"> às condições de prorrogação do contrato;</w:t>
      </w:r>
    </w:p>
    <w:p w14:paraId="228AA9C9" w14:textId="77777777" w:rsidR="00640DB0" w:rsidRDefault="00640DB0" w:rsidP="009E2630">
      <w:pPr>
        <w:ind w:firstLine="4502"/>
        <w:jc w:val="both"/>
      </w:pPr>
    </w:p>
    <w:p w14:paraId="76F5A4F9" w14:textId="6DB0E470" w:rsidR="009E2630" w:rsidRDefault="009E2630" w:rsidP="00640DB0">
      <w:pPr>
        <w:ind w:firstLine="4502"/>
        <w:jc w:val="both"/>
      </w:pPr>
      <w:r w:rsidRPr="00640DB0">
        <w:rPr>
          <w:b/>
          <w:bCs/>
        </w:rPr>
        <w:t>IX -</w:t>
      </w:r>
      <w:r>
        <w:t xml:space="preserve"> ao foro e modo para solução consensual ou judicial das divergências contratuais,</w:t>
      </w:r>
      <w:r w:rsidR="00640DB0">
        <w:t xml:space="preserve"> </w:t>
      </w:r>
      <w:r>
        <w:t>que será o da sede da Administração Pública.</w:t>
      </w:r>
    </w:p>
    <w:p w14:paraId="33D3B4FE" w14:textId="77777777" w:rsidR="00640DB0" w:rsidRDefault="00640DB0" w:rsidP="00640DB0">
      <w:pPr>
        <w:ind w:firstLine="4502"/>
        <w:jc w:val="both"/>
      </w:pPr>
    </w:p>
    <w:p w14:paraId="4695EC48" w14:textId="10334FA6" w:rsidR="009E2630" w:rsidRDefault="009E2630" w:rsidP="00640DB0">
      <w:pPr>
        <w:ind w:firstLine="4502"/>
        <w:jc w:val="both"/>
      </w:pPr>
      <w:r w:rsidRPr="00640DB0">
        <w:rPr>
          <w:b/>
          <w:bCs/>
        </w:rPr>
        <w:t>Art. 19.</w:t>
      </w:r>
      <w:r>
        <w:t xml:space="preserve"> Incumbe à concessionária e/ou permissionária, na exploração da atividade</w:t>
      </w:r>
      <w:r w:rsidR="00640DB0">
        <w:t xml:space="preserve"> </w:t>
      </w:r>
      <w:r>
        <w:t>no bem concedido, responder por todos os prejuízos causados à Administração Pública, aos</w:t>
      </w:r>
      <w:r w:rsidR="00640DB0">
        <w:t xml:space="preserve"> </w:t>
      </w:r>
      <w:r>
        <w:t>usuários e a terceiros, sem que a fiscalização exercida pelo órgão competente exclua ou atenue</w:t>
      </w:r>
      <w:r w:rsidR="00640DB0">
        <w:t xml:space="preserve"> </w:t>
      </w:r>
      <w:r>
        <w:t>essa responsabilidade, além de:</w:t>
      </w:r>
    </w:p>
    <w:p w14:paraId="20D557DF" w14:textId="77777777" w:rsidR="008110B0" w:rsidRDefault="008110B0" w:rsidP="009E2630">
      <w:pPr>
        <w:ind w:firstLine="4502"/>
        <w:jc w:val="both"/>
      </w:pPr>
    </w:p>
    <w:p w14:paraId="1B945215" w14:textId="17A6882A" w:rsidR="008110B0" w:rsidRDefault="008110B0" w:rsidP="00640DB0">
      <w:pPr>
        <w:ind w:firstLine="4502"/>
        <w:jc w:val="both"/>
      </w:pPr>
      <w:r w:rsidRPr="00640DB0">
        <w:rPr>
          <w:b/>
          <w:bCs/>
        </w:rPr>
        <w:t>I</w:t>
      </w:r>
      <w:r>
        <w:t>- manter em dia o inventário e o registro dos bens vinculados à utilização do bem</w:t>
      </w:r>
      <w:r w:rsidR="00640DB0">
        <w:t xml:space="preserve"> </w:t>
      </w:r>
      <w:r>
        <w:t>público;</w:t>
      </w:r>
    </w:p>
    <w:p w14:paraId="422506DA" w14:textId="77777777" w:rsidR="00640DB0" w:rsidRDefault="00640DB0" w:rsidP="008110B0">
      <w:pPr>
        <w:ind w:firstLine="4502"/>
        <w:jc w:val="both"/>
      </w:pPr>
    </w:p>
    <w:p w14:paraId="241DB8D6" w14:textId="6AC27C3C" w:rsidR="008110B0" w:rsidRDefault="008110B0" w:rsidP="008110B0">
      <w:pPr>
        <w:ind w:firstLine="4502"/>
        <w:jc w:val="both"/>
      </w:pPr>
      <w:r w:rsidRPr="00640DB0">
        <w:rPr>
          <w:b/>
          <w:bCs/>
        </w:rPr>
        <w:t>II -</w:t>
      </w:r>
      <w:r>
        <w:t xml:space="preserve"> cumprir e fazer cumprir as normas pertinentes ao bem público;</w:t>
      </w:r>
    </w:p>
    <w:p w14:paraId="7BBE0776" w14:textId="77777777" w:rsidR="00640DB0" w:rsidRDefault="00640DB0" w:rsidP="008110B0">
      <w:pPr>
        <w:ind w:firstLine="4502"/>
        <w:jc w:val="both"/>
        <w:rPr>
          <w:b/>
          <w:bCs/>
        </w:rPr>
      </w:pPr>
    </w:p>
    <w:p w14:paraId="366D805E" w14:textId="3134235A" w:rsidR="008110B0" w:rsidRDefault="008110B0" w:rsidP="00640DB0">
      <w:pPr>
        <w:ind w:firstLine="4502"/>
        <w:jc w:val="both"/>
      </w:pPr>
      <w:r w:rsidRPr="00640DB0">
        <w:rPr>
          <w:b/>
          <w:bCs/>
        </w:rPr>
        <w:t>III -</w:t>
      </w:r>
      <w:r>
        <w:t xml:space="preserve"> permitir aos encarregados da fiscalização o livre acesso, em qualquer época,</w:t>
      </w:r>
      <w:r w:rsidR="00640DB0">
        <w:t xml:space="preserve"> </w:t>
      </w:r>
      <w:r>
        <w:t>durante a vigência da concessão;</w:t>
      </w:r>
    </w:p>
    <w:p w14:paraId="16B64F8B" w14:textId="77777777" w:rsidR="00640DB0" w:rsidRDefault="00640DB0" w:rsidP="00640DB0">
      <w:pPr>
        <w:ind w:firstLine="4502"/>
        <w:jc w:val="both"/>
      </w:pPr>
    </w:p>
    <w:p w14:paraId="043A4DC1" w14:textId="4FCA09A7" w:rsidR="008110B0" w:rsidRDefault="008110B0" w:rsidP="00640DB0">
      <w:pPr>
        <w:ind w:firstLine="4502"/>
        <w:jc w:val="both"/>
      </w:pPr>
      <w:r w:rsidRPr="00640DB0">
        <w:rPr>
          <w:b/>
          <w:bCs/>
        </w:rPr>
        <w:t>IV -</w:t>
      </w:r>
      <w:r>
        <w:t xml:space="preserve"> disponibilizar em favor da Administração Pública todas as informações por ela</w:t>
      </w:r>
      <w:r w:rsidR="00640DB0">
        <w:t xml:space="preserve"> </w:t>
      </w:r>
      <w:r>
        <w:t>requeridas na utilização do bem público;</w:t>
      </w:r>
    </w:p>
    <w:p w14:paraId="1E122AC3" w14:textId="77777777" w:rsidR="00640DB0" w:rsidRDefault="00640DB0" w:rsidP="00640DB0">
      <w:pPr>
        <w:ind w:firstLine="4502"/>
        <w:jc w:val="both"/>
      </w:pPr>
    </w:p>
    <w:p w14:paraId="4BC593DE" w14:textId="77777777" w:rsidR="008110B0" w:rsidRDefault="008110B0" w:rsidP="008110B0">
      <w:pPr>
        <w:ind w:firstLine="4502"/>
        <w:jc w:val="both"/>
      </w:pPr>
      <w:r w:rsidRPr="00640DB0">
        <w:rPr>
          <w:b/>
          <w:bCs/>
        </w:rPr>
        <w:t>V -</w:t>
      </w:r>
      <w:r>
        <w:t xml:space="preserve"> zelar pela integridade do bem concedido.</w:t>
      </w:r>
    </w:p>
    <w:p w14:paraId="0E24E527" w14:textId="77777777" w:rsidR="00640DB0" w:rsidRDefault="00640DB0" w:rsidP="008110B0">
      <w:pPr>
        <w:ind w:firstLine="4502"/>
        <w:jc w:val="both"/>
      </w:pPr>
    </w:p>
    <w:p w14:paraId="38EC71ED" w14:textId="652FE542" w:rsidR="008110B0" w:rsidRDefault="008110B0" w:rsidP="00640DB0">
      <w:pPr>
        <w:ind w:firstLine="4502"/>
        <w:jc w:val="both"/>
      </w:pPr>
      <w:r w:rsidRPr="00640DB0">
        <w:rPr>
          <w:b/>
          <w:bCs/>
        </w:rPr>
        <w:t>§ 1º</w:t>
      </w:r>
      <w:r>
        <w:t xml:space="preserve"> Para explorar a atividade no bem público, a concessionária poderá contratar com</w:t>
      </w:r>
      <w:r w:rsidR="00640DB0">
        <w:t xml:space="preserve"> </w:t>
      </w:r>
      <w:r>
        <w:t>terceiros o desenvolvimento de atividades inerentes, acessórias ou complementares aos serviços</w:t>
      </w:r>
      <w:r w:rsidR="00640DB0">
        <w:t xml:space="preserve"> </w:t>
      </w:r>
      <w:r>
        <w:t>prestados.</w:t>
      </w:r>
    </w:p>
    <w:p w14:paraId="00759F13" w14:textId="77777777" w:rsidR="00640DB0" w:rsidRDefault="00640DB0" w:rsidP="008110B0">
      <w:pPr>
        <w:ind w:firstLine="4502"/>
        <w:jc w:val="both"/>
      </w:pPr>
    </w:p>
    <w:p w14:paraId="7509F5AA" w14:textId="4432B428" w:rsidR="008110B0" w:rsidRDefault="008110B0" w:rsidP="00640DB0">
      <w:pPr>
        <w:ind w:firstLine="4502"/>
        <w:jc w:val="both"/>
      </w:pPr>
      <w:r w:rsidRPr="00640DB0">
        <w:rPr>
          <w:b/>
          <w:bCs/>
        </w:rPr>
        <w:t>§ 2º</w:t>
      </w:r>
      <w:r>
        <w:t xml:space="preserve"> As contratações, inclusive de mão de obra, feitas pela perm1ss1onária ou</w:t>
      </w:r>
      <w:r w:rsidR="00640DB0">
        <w:t xml:space="preserve"> </w:t>
      </w:r>
      <w:r>
        <w:t>concessionária, serão regidas pelas disposições de direito privado e pela legislação trabalhista,</w:t>
      </w:r>
      <w:r w:rsidR="00640DB0">
        <w:t xml:space="preserve"> </w:t>
      </w:r>
      <w:r>
        <w:t>não se estabelecendo qualquer relação entre os terceiros contratados e a Administração Pública.</w:t>
      </w:r>
    </w:p>
    <w:p w14:paraId="012D376A" w14:textId="77777777" w:rsidR="00640DB0" w:rsidRDefault="00640DB0" w:rsidP="008110B0">
      <w:pPr>
        <w:ind w:firstLine="4502"/>
        <w:jc w:val="both"/>
      </w:pPr>
    </w:p>
    <w:p w14:paraId="357E1C04" w14:textId="0B54D3A3" w:rsidR="008110B0" w:rsidRDefault="008110B0" w:rsidP="00640DB0">
      <w:pPr>
        <w:ind w:firstLine="4502"/>
        <w:jc w:val="both"/>
      </w:pPr>
      <w:r w:rsidRPr="00640DB0">
        <w:rPr>
          <w:b/>
          <w:bCs/>
        </w:rPr>
        <w:t>§ 3º</w:t>
      </w:r>
      <w:r>
        <w:t xml:space="preserve"> A execução das atividades contratadas com terceiros pressupõe o cumprimento</w:t>
      </w:r>
      <w:r w:rsidR="00640DB0">
        <w:t xml:space="preserve"> </w:t>
      </w:r>
      <w:r>
        <w:t>das normas regulamentares do bem concedido.</w:t>
      </w:r>
    </w:p>
    <w:p w14:paraId="6AEA584F" w14:textId="77777777" w:rsidR="00640DB0" w:rsidRDefault="00640DB0" w:rsidP="00640DB0">
      <w:pPr>
        <w:ind w:firstLine="4502"/>
        <w:jc w:val="both"/>
      </w:pPr>
    </w:p>
    <w:p w14:paraId="42058CA3" w14:textId="77777777" w:rsidR="008110B0" w:rsidRDefault="008110B0" w:rsidP="008110B0">
      <w:pPr>
        <w:ind w:firstLine="4502"/>
        <w:jc w:val="both"/>
      </w:pPr>
      <w:r w:rsidRPr="00640DB0">
        <w:rPr>
          <w:b/>
          <w:bCs/>
        </w:rPr>
        <w:t>Art. 20.</w:t>
      </w:r>
      <w:r>
        <w:t xml:space="preserve"> Incumbe à Administração Pública:</w:t>
      </w:r>
    </w:p>
    <w:p w14:paraId="3E49B89A" w14:textId="77777777" w:rsidR="00640DB0" w:rsidRDefault="00640DB0" w:rsidP="008110B0">
      <w:pPr>
        <w:ind w:firstLine="4502"/>
        <w:jc w:val="both"/>
      </w:pPr>
    </w:p>
    <w:p w14:paraId="6050FEFC" w14:textId="67DAB04E" w:rsidR="008110B0" w:rsidRDefault="008110B0" w:rsidP="00640DB0">
      <w:pPr>
        <w:ind w:firstLine="4502"/>
        <w:jc w:val="both"/>
      </w:pPr>
      <w:r w:rsidRPr="00640DB0">
        <w:rPr>
          <w:b/>
          <w:bCs/>
        </w:rPr>
        <w:t>I -</w:t>
      </w:r>
      <w:r>
        <w:t xml:space="preserve"> regulamentar e fiscalizar permanentemente as atividades desenvolvidas no bem</w:t>
      </w:r>
      <w:r w:rsidR="00640DB0">
        <w:t xml:space="preserve"> </w:t>
      </w:r>
      <w:r>
        <w:t>concedido;</w:t>
      </w:r>
    </w:p>
    <w:p w14:paraId="66D8B99C" w14:textId="77777777" w:rsidR="00640DB0" w:rsidRDefault="00640DB0" w:rsidP="008110B0">
      <w:pPr>
        <w:ind w:firstLine="4502"/>
        <w:jc w:val="both"/>
      </w:pPr>
    </w:p>
    <w:p w14:paraId="6E710D0C" w14:textId="256C23A9" w:rsidR="008110B0" w:rsidRDefault="008110B0" w:rsidP="00640DB0">
      <w:pPr>
        <w:ind w:firstLine="4502"/>
        <w:jc w:val="both"/>
      </w:pPr>
      <w:r w:rsidRPr="00640DB0">
        <w:rPr>
          <w:b/>
          <w:bCs/>
        </w:rPr>
        <w:t>II -</w:t>
      </w:r>
      <w:r>
        <w:t xml:space="preserve"> intervir na utilização do bem para a preservação do interesse público ou para a</w:t>
      </w:r>
      <w:r w:rsidR="00640DB0">
        <w:t xml:space="preserve"> </w:t>
      </w:r>
      <w:r>
        <w:t>defesa da juridicidade;</w:t>
      </w:r>
    </w:p>
    <w:p w14:paraId="75751995" w14:textId="77777777" w:rsidR="00640DB0" w:rsidRDefault="00640DB0" w:rsidP="00640DB0">
      <w:pPr>
        <w:ind w:firstLine="4502"/>
        <w:jc w:val="both"/>
      </w:pPr>
    </w:p>
    <w:p w14:paraId="26D21195" w14:textId="36F17355" w:rsidR="008110B0" w:rsidRDefault="008110B0" w:rsidP="00640DB0">
      <w:pPr>
        <w:ind w:firstLine="4502"/>
        <w:jc w:val="both"/>
      </w:pPr>
      <w:r w:rsidRPr="00640DB0">
        <w:rPr>
          <w:b/>
          <w:bCs/>
        </w:rPr>
        <w:lastRenderedPageBreak/>
        <w:t>III -</w:t>
      </w:r>
      <w:r>
        <w:t xml:space="preserve"> extinguir a concessão, permissão de uso, autorização e qualquer outra forma de</w:t>
      </w:r>
      <w:r w:rsidR="00640DB0">
        <w:t xml:space="preserve"> </w:t>
      </w:r>
      <w:r>
        <w:t>utilização do bem público, nos casos previstos nesta lei e na forma prevista nos instrumentos</w:t>
      </w:r>
      <w:r w:rsidR="00640DB0">
        <w:t xml:space="preserve"> </w:t>
      </w:r>
      <w:r>
        <w:t>celebrados;</w:t>
      </w:r>
    </w:p>
    <w:p w14:paraId="715D7715" w14:textId="77777777" w:rsidR="00640DB0" w:rsidRDefault="00640DB0" w:rsidP="008110B0">
      <w:pPr>
        <w:ind w:firstLine="4502"/>
        <w:jc w:val="both"/>
      </w:pPr>
    </w:p>
    <w:p w14:paraId="6AE26A4A" w14:textId="2169A144" w:rsidR="008110B0" w:rsidRDefault="008110B0" w:rsidP="00640DB0">
      <w:pPr>
        <w:ind w:firstLine="4502"/>
        <w:jc w:val="both"/>
      </w:pPr>
      <w:r w:rsidRPr="00640DB0">
        <w:rPr>
          <w:b/>
          <w:bCs/>
        </w:rPr>
        <w:t>IV -</w:t>
      </w:r>
      <w:r>
        <w:t xml:space="preserve"> homologar reajustes e proceder à comprovada revisão de preços, quando</w:t>
      </w:r>
      <w:r w:rsidR="00640DB0">
        <w:t xml:space="preserve"> </w:t>
      </w:r>
      <w:r>
        <w:t>houver;</w:t>
      </w:r>
    </w:p>
    <w:p w14:paraId="3286EB2A" w14:textId="77777777" w:rsidR="00640DB0" w:rsidRPr="00640DB0" w:rsidRDefault="00640DB0" w:rsidP="008110B0">
      <w:pPr>
        <w:ind w:firstLine="4502"/>
        <w:jc w:val="both"/>
        <w:rPr>
          <w:b/>
          <w:bCs/>
        </w:rPr>
      </w:pPr>
    </w:p>
    <w:p w14:paraId="2C0323A0" w14:textId="6289606E" w:rsidR="008110B0" w:rsidRDefault="008110B0" w:rsidP="00640DB0">
      <w:pPr>
        <w:ind w:firstLine="4502"/>
        <w:jc w:val="both"/>
      </w:pPr>
      <w:r w:rsidRPr="00640DB0">
        <w:rPr>
          <w:b/>
          <w:bCs/>
        </w:rPr>
        <w:t>V -</w:t>
      </w:r>
      <w:r>
        <w:t xml:space="preserve"> fiscalizar a perfeita execução dos ajustes, bem corno dos serviços que estejam</w:t>
      </w:r>
      <w:r w:rsidR="00640DB0">
        <w:t xml:space="preserve"> </w:t>
      </w:r>
      <w:r>
        <w:t>sendo prestados em decorrência da utilização do bem público.</w:t>
      </w:r>
    </w:p>
    <w:p w14:paraId="390B4CB2" w14:textId="77777777" w:rsidR="00640DB0" w:rsidRDefault="00640DB0" w:rsidP="008110B0">
      <w:pPr>
        <w:ind w:firstLine="4502"/>
        <w:jc w:val="both"/>
      </w:pPr>
    </w:p>
    <w:p w14:paraId="6D4B7261" w14:textId="197C386B" w:rsidR="008110B0" w:rsidRDefault="008110B0" w:rsidP="00640DB0">
      <w:pPr>
        <w:ind w:firstLine="4502"/>
        <w:jc w:val="both"/>
      </w:pPr>
      <w:r w:rsidRPr="00640DB0">
        <w:rPr>
          <w:b/>
          <w:bCs/>
        </w:rPr>
        <w:t>Parágrafo único.</w:t>
      </w:r>
      <w:r>
        <w:t xml:space="preserve"> No exercício da fiscalização, a concessionária dará pleno acesso à</w:t>
      </w:r>
      <w:r w:rsidR="00640DB0">
        <w:t xml:space="preserve"> </w:t>
      </w:r>
      <w:r>
        <w:t>Administração Pública aos dados relativos à administração, contabilidade, recursos técnicos,</w:t>
      </w:r>
      <w:r w:rsidR="00640DB0">
        <w:t xml:space="preserve"> </w:t>
      </w:r>
      <w:r>
        <w:t>econômicos e financeiros pertinentes ao contrato.</w:t>
      </w:r>
    </w:p>
    <w:p w14:paraId="3835AD4C" w14:textId="77777777" w:rsidR="00640DB0" w:rsidRDefault="00640DB0" w:rsidP="00640DB0">
      <w:pPr>
        <w:ind w:firstLine="4502"/>
        <w:jc w:val="both"/>
      </w:pPr>
    </w:p>
    <w:p w14:paraId="196863FE" w14:textId="3EB6780D" w:rsidR="008110B0" w:rsidRDefault="008110B0" w:rsidP="00842E19">
      <w:pPr>
        <w:ind w:firstLine="4502"/>
        <w:jc w:val="both"/>
      </w:pPr>
      <w:r w:rsidRPr="00842E19">
        <w:rPr>
          <w:b/>
          <w:bCs/>
        </w:rPr>
        <w:t>Art. 21.</w:t>
      </w:r>
      <w:r>
        <w:t xml:space="preserve"> Extingue-se a autorização, permissão, concessão, cessão e qualquer outra</w:t>
      </w:r>
      <w:r w:rsidR="00842E19">
        <w:t xml:space="preserve"> </w:t>
      </w:r>
      <w:r>
        <w:t>forma de utilização de bem público, quando:</w:t>
      </w:r>
    </w:p>
    <w:p w14:paraId="1A8D5DAE" w14:textId="77777777" w:rsidR="00842E19" w:rsidRDefault="00842E19" w:rsidP="00842E19">
      <w:pPr>
        <w:ind w:firstLine="4502"/>
        <w:jc w:val="both"/>
      </w:pPr>
    </w:p>
    <w:p w14:paraId="54D0D14E" w14:textId="77777777" w:rsidR="008110B0" w:rsidRDefault="008110B0" w:rsidP="008110B0">
      <w:pPr>
        <w:ind w:firstLine="4502"/>
        <w:jc w:val="both"/>
      </w:pPr>
      <w:r w:rsidRPr="00842E19">
        <w:rPr>
          <w:b/>
          <w:bCs/>
        </w:rPr>
        <w:t>I -</w:t>
      </w:r>
      <w:r>
        <w:t xml:space="preserve"> término da vigência do instrumento;</w:t>
      </w:r>
    </w:p>
    <w:p w14:paraId="56F6FA30" w14:textId="77777777" w:rsidR="00842E19" w:rsidRDefault="00842E19" w:rsidP="008110B0">
      <w:pPr>
        <w:ind w:firstLine="4502"/>
        <w:jc w:val="both"/>
      </w:pPr>
    </w:p>
    <w:p w14:paraId="69FA797F" w14:textId="77777777" w:rsidR="008110B0" w:rsidRDefault="008110B0" w:rsidP="008110B0">
      <w:pPr>
        <w:ind w:firstLine="4502"/>
        <w:jc w:val="both"/>
      </w:pPr>
      <w:r w:rsidRPr="00842E19">
        <w:rPr>
          <w:b/>
          <w:bCs/>
        </w:rPr>
        <w:t>II -</w:t>
      </w:r>
      <w:r>
        <w:t xml:space="preserve"> revogação, por razões de conveniência e oportunidade;</w:t>
      </w:r>
    </w:p>
    <w:p w14:paraId="13D34C8C" w14:textId="77777777" w:rsidR="00842E19" w:rsidRDefault="00842E19" w:rsidP="008110B0">
      <w:pPr>
        <w:ind w:firstLine="4502"/>
        <w:jc w:val="both"/>
      </w:pPr>
    </w:p>
    <w:p w14:paraId="602DED95" w14:textId="4D5D4318" w:rsidR="009E2630" w:rsidRDefault="008110B0" w:rsidP="00842E19">
      <w:pPr>
        <w:ind w:firstLine="4502"/>
        <w:jc w:val="both"/>
      </w:pPr>
      <w:r w:rsidRPr="00842E19">
        <w:rPr>
          <w:b/>
          <w:bCs/>
        </w:rPr>
        <w:t>III -</w:t>
      </w:r>
      <w:r>
        <w:t xml:space="preserve"> invalidação, por razões de juridicidade; </w:t>
      </w:r>
    </w:p>
    <w:p w14:paraId="78870FCC" w14:textId="77777777" w:rsidR="00842E19" w:rsidRDefault="00842E19" w:rsidP="00842E19">
      <w:pPr>
        <w:ind w:firstLine="4502"/>
        <w:jc w:val="both"/>
      </w:pPr>
    </w:p>
    <w:p w14:paraId="2AED5E03" w14:textId="78F3542F" w:rsidR="00AB2C48" w:rsidRDefault="00AB2C48" w:rsidP="00842E19">
      <w:pPr>
        <w:ind w:firstLine="4502"/>
        <w:jc w:val="both"/>
      </w:pPr>
      <w:r w:rsidRPr="00842E19">
        <w:rPr>
          <w:b/>
          <w:bCs/>
        </w:rPr>
        <w:t>IV -</w:t>
      </w:r>
      <w:r>
        <w:t xml:space="preserve"> cassação pela prática de ilícito por parte da concessionária e/ou permissionária,</w:t>
      </w:r>
      <w:r w:rsidR="00842E19">
        <w:t xml:space="preserve"> </w:t>
      </w:r>
      <w:r>
        <w:t>que tenha pertinência direta ou indireta com o bem permitido;</w:t>
      </w:r>
    </w:p>
    <w:p w14:paraId="34545A0E" w14:textId="77777777" w:rsidR="00842E19" w:rsidRDefault="00842E19" w:rsidP="00842E19">
      <w:pPr>
        <w:ind w:firstLine="4502"/>
        <w:jc w:val="both"/>
      </w:pPr>
    </w:p>
    <w:p w14:paraId="6F3C7519" w14:textId="77777777" w:rsidR="00AB2C48" w:rsidRDefault="00AB2C48" w:rsidP="00AB2C48">
      <w:pPr>
        <w:ind w:firstLine="4502"/>
        <w:jc w:val="both"/>
      </w:pPr>
      <w:r w:rsidRPr="00842E19">
        <w:rPr>
          <w:b/>
          <w:bCs/>
        </w:rPr>
        <w:t>V -</w:t>
      </w:r>
      <w:r>
        <w:t xml:space="preserve"> desmantelamento, extinção ou inutilização do objeto;</w:t>
      </w:r>
    </w:p>
    <w:p w14:paraId="2B030097" w14:textId="77777777" w:rsidR="00842E19" w:rsidRDefault="00842E19" w:rsidP="00AB2C48">
      <w:pPr>
        <w:ind w:firstLine="4502"/>
        <w:jc w:val="both"/>
      </w:pPr>
    </w:p>
    <w:p w14:paraId="7D654261" w14:textId="77777777" w:rsidR="00AB2C48" w:rsidRDefault="00AB2C48" w:rsidP="00AB2C48">
      <w:pPr>
        <w:ind w:firstLine="4502"/>
        <w:jc w:val="both"/>
      </w:pPr>
      <w:r w:rsidRPr="00842E19">
        <w:rPr>
          <w:b/>
          <w:bCs/>
        </w:rPr>
        <w:t xml:space="preserve">VI </w:t>
      </w:r>
      <w:r>
        <w:t>- cessação da vigência do termo ou do contrato;</w:t>
      </w:r>
    </w:p>
    <w:p w14:paraId="33D5DAA0" w14:textId="77777777" w:rsidR="00842E19" w:rsidRPr="00842E19" w:rsidRDefault="00842E19" w:rsidP="00AB2C48">
      <w:pPr>
        <w:ind w:firstLine="4502"/>
        <w:jc w:val="both"/>
        <w:rPr>
          <w:b/>
          <w:bCs/>
        </w:rPr>
      </w:pPr>
    </w:p>
    <w:p w14:paraId="30B07EA5" w14:textId="77777777" w:rsidR="00AB2C48" w:rsidRDefault="00AB2C48" w:rsidP="00AB2C48">
      <w:pPr>
        <w:ind w:firstLine="4502"/>
        <w:jc w:val="both"/>
      </w:pPr>
      <w:r w:rsidRPr="00842E19">
        <w:rPr>
          <w:b/>
          <w:bCs/>
        </w:rPr>
        <w:t>VII</w:t>
      </w:r>
      <w:r>
        <w:t xml:space="preserve"> - rescisão, numa das seguintes modalidades:</w:t>
      </w:r>
    </w:p>
    <w:p w14:paraId="2A683EC6" w14:textId="77777777" w:rsidR="00842E19" w:rsidRDefault="00842E19" w:rsidP="00AB2C48">
      <w:pPr>
        <w:ind w:firstLine="4502"/>
        <w:jc w:val="both"/>
      </w:pPr>
    </w:p>
    <w:p w14:paraId="162D9478" w14:textId="4AF6CD63" w:rsidR="00AB2C48" w:rsidRDefault="00AB2C48" w:rsidP="00842E19">
      <w:pPr>
        <w:ind w:firstLine="4502"/>
        <w:jc w:val="both"/>
      </w:pPr>
      <w:r w:rsidRPr="00842E19">
        <w:rPr>
          <w:b/>
          <w:bCs/>
        </w:rPr>
        <w:t>a)</w:t>
      </w:r>
      <w:r>
        <w:t xml:space="preserve"> rescisão unilateral, por razões de interesse público ou por inadimplemento da</w:t>
      </w:r>
      <w:r w:rsidR="00842E19">
        <w:t xml:space="preserve"> </w:t>
      </w:r>
      <w:r>
        <w:t>concessionária e/ou permissionária;</w:t>
      </w:r>
    </w:p>
    <w:p w14:paraId="15962A07" w14:textId="77777777" w:rsidR="00842E19" w:rsidRDefault="00842E19" w:rsidP="00AB2C48">
      <w:pPr>
        <w:ind w:firstLine="4502"/>
        <w:jc w:val="both"/>
      </w:pPr>
    </w:p>
    <w:p w14:paraId="7F0E4D47" w14:textId="1F3BCE14" w:rsidR="00AB2C48" w:rsidRDefault="00AB2C48" w:rsidP="00842E19">
      <w:pPr>
        <w:ind w:firstLine="4502"/>
        <w:jc w:val="both"/>
      </w:pPr>
      <w:r w:rsidRPr="00842E19">
        <w:rPr>
          <w:b/>
          <w:bCs/>
        </w:rPr>
        <w:t>b)</w:t>
      </w:r>
      <w:r>
        <w:t xml:space="preserve"> rescisão bilateral, mediante acordo entre a Administração Pública, devidamente</w:t>
      </w:r>
      <w:r w:rsidR="00842E19">
        <w:t xml:space="preserve"> </w:t>
      </w:r>
      <w:r>
        <w:t>justificada;</w:t>
      </w:r>
    </w:p>
    <w:p w14:paraId="241CE9A5" w14:textId="77777777" w:rsidR="00842E19" w:rsidRDefault="00842E19" w:rsidP="00AB2C48">
      <w:pPr>
        <w:ind w:firstLine="4502"/>
        <w:jc w:val="both"/>
      </w:pPr>
    </w:p>
    <w:p w14:paraId="62B791E7" w14:textId="545D8DFC" w:rsidR="00AB2C48" w:rsidRDefault="00AB2C48" w:rsidP="00AB2C48">
      <w:pPr>
        <w:ind w:firstLine="4502"/>
        <w:jc w:val="both"/>
      </w:pPr>
      <w:r w:rsidRPr="00842E19">
        <w:rPr>
          <w:b/>
          <w:bCs/>
        </w:rPr>
        <w:t>e)</w:t>
      </w:r>
      <w:r>
        <w:t xml:space="preserve"> invalidação.</w:t>
      </w:r>
    </w:p>
    <w:p w14:paraId="124D4582" w14:textId="77777777" w:rsidR="00842E19" w:rsidRDefault="00842E19" w:rsidP="00AB2C48">
      <w:pPr>
        <w:ind w:firstLine="4502"/>
        <w:jc w:val="both"/>
      </w:pPr>
    </w:p>
    <w:p w14:paraId="16BF9077" w14:textId="1DB2E9C5" w:rsidR="00AB2C48" w:rsidRDefault="00AB2C48" w:rsidP="00842E19">
      <w:pPr>
        <w:ind w:firstLine="4502"/>
        <w:jc w:val="both"/>
      </w:pPr>
      <w:r w:rsidRPr="00842E19">
        <w:rPr>
          <w:b/>
          <w:bCs/>
        </w:rPr>
        <w:t>§ 1º</w:t>
      </w:r>
      <w:r>
        <w:t xml:space="preserve"> Extinta a concessão e/ou permissão de uso de bem público, o bem concedido</w:t>
      </w:r>
      <w:r w:rsidR="00842E19">
        <w:t xml:space="preserve"> </w:t>
      </w:r>
      <w:r>
        <w:t>deverá ser imediatamente devolvido à Administração Pública, sem que a concessionária tenha</w:t>
      </w:r>
      <w:r w:rsidR="00842E19">
        <w:t xml:space="preserve"> </w:t>
      </w:r>
      <w:r>
        <w:t>direito a qualquer tipo de indenização ou direito de retenção.</w:t>
      </w:r>
    </w:p>
    <w:p w14:paraId="7E19897D" w14:textId="77777777" w:rsidR="00842E19" w:rsidRPr="00842E19" w:rsidRDefault="00842E19" w:rsidP="00842E19">
      <w:pPr>
        <w:ind w:firstLine="4502"/>
        <w:jc w:val="both"/>
        <w:rPr>
          <w:b/>
          <w:bCs/>
        </w:rPr>
      </w:pPr>
    </w:p>
    <w:p w14:paraId="3877BA4C" w14:textId="3FF7C943" w:rsidR="00AB2C48" w:rsidRDefault="00AB2C48" w:rsidP="00842E19">
      <w:pPr>
        <w:ind w:firstLine="4502"/>
        <w:jc w:val="both"/>
      </w:pPr>
      <w:r w:rsidRPr="00842E19">
        <w:rPr>
          <w:b/>
          <w:bCs/>
        </w:rPr>
        <w:t>§ 2º</w:t>
      </w:r>
      <w:r>
        <w:t xml:space="preserve"> A rescisão ou invalidação da concessão de uso de bem público observará as</w:t>
      </w:r>
      <w:r w:rsidR="00842E19">
        <w:t xml:space="preserve"> </w:t>
      </w:r>
      <w:r>
        <w:t>normas gerais de licitação e contratação.</w:t>
      </w:r>
    </w:p>
    <w:p w14:paraId="79C968E3" w14:textId="77777777" w:rsidR="00842E19" w:rsidRDefault="00842E19" w:rsidP="00842E19">
      <w:pPr>
        <w:ind w:firstLine="4502"/>
        <w:jc w:val="both"/>
      </w:pPr>
    </w:p>
    <w:p w14:paraId="6432B931" w14:textId="77777777" w:rsidR="00AB2C48" w:rsidRDefault="00AB2C48" w:rsidP="00842E19">
      <w:pPr>
        <w:jc w:val="center"/>
      </w:pPr>
      <w:r>
        <w:lastRenderedPageBreak/>
        <w:t>CAPÍTULO VIII</w:t>
      </w:r>
    </w:p>
    <w:p w14:paraId="1FDEB313" w14:textId="77777777" w:rsidR="00842E19" w:rsidRDefault="00842E19" w:rsidP="00842E19">
      <w:pPr>
        <w:jc w:val="center"/>
      </w:pPr>
    </w:p>
    <w:p w14:paraId="08F786DD" w14:textId="77777777" w:rsidR="00AB2C48" w:rsidRDefault="00AB2C48" w:rsidP="00842E19">
      <w:pPr>
        <w:jc w:val="center"/>
      </w:pPr>
      <w:r>
        <w:t>DAS DISPOSIÇÕES GERAIS E TRANSITÓRIAS</w:t>
      </w:r>
    </w:p>
    <w:p w14:paraId="5C98867E" w14:textId="77777777" w:rsidR="00842E19" w:rsidRDefault="00842E19" w:rsidP="00AB2C48">
      <w:pPr>
        <w:ind w:firstLine="4502"/>
        <w:jc w:val="both"/>
      </w:pPr>
    </w:p>
    <w:p w14:paraId="1E8D13FF" w14:textId="3D0BB326" w:rsidR="00AB2C48" w:rsidRDefault="00AB2C48" w:rsidP="00842E19">
      <w:pPr>
        <w:ind w:firstLine="4502"/>
        <w:jc w:val="both"/>
      </w:pPr>
      <w:r w:rsidRPr="00842E19">
        <w:rPr>
          <w:b/>
          <w:bCs/>
        </w:rPr>
        <w:t>Art. 22.</w:t>
      </w:r>
      <w:r>
        <w:t xml:space="preserve"> A outorga de uso de que trata esta lei não supre a necessidade de Alvará de</w:t>
      </w:r>
      <w:r w:rsidR="00842E19">
        <w:t xml:space="preserve"> </w:t>
      </w:r>
      <w:r>
        <w:t>Localização e Funcionamento e de Alvará Sanitário, nos casos em que couber, assim como as</w:t>
      </w:r>
      <w:r w:rsidR="00842E19">
        <w:t xml:space="preserve"> </w:t>
      </w:r>
      <w:r>
        <w:t>demais leis e regulamentos respectivos.</w:t>
      </w:r>
    </w:p>
    <w:p w14:paraId="516743C4" w14:textId="77777777" w:rsidR="00842E19" w:rsidRDefault="00842E19" w:rsidP="00AB2C48">
      <w:pPr>
        <w:ind w:firstLine="4502"/>
        <w:jc w:val="both"/>
      </w:pPr>
    </w:p>
    <w:p w14:paraId="5D02CC9A" w14:textId="62573CCE" w:rsidR="00AB2C48" w:rsidRDefault="00AB2C48" w:rsidP="00842E19">
      <w:pPr>
        <w:ind w:firstLine="4502"/>
        <w:jc w:val="both"/>
      </w:pPr>
      <w:r w:rsidRPr="00842E19">
        <w:rPr>
          <w:b/>
          <w:bCs/>
        </w:rPr>
        <w:t>Art. 23.</w:t>
      </w:r>
      <w:r>
        <w:t xml:space="preserve"> A Administração Pública fiscalizará permanentemente o fiel cumprimento</w:t>
      </w:r>
      <w:r w:rsidR="00842E19">
        <w:t xml:space="preserve"> </w:t>
      </w:r>
      <w:r>
        <w:t>desta lei.</w:t>
      </w:r>
    </w:p>
    <w:p w14:paraId="58EF004F" w14:textId="77777777" w:rsidR="00842E19" w:rsidRDefault="00842E19" w:rsidP="00842E19">
      <w:pPr>
        <w:ind w:firstLine="4502"/>
        <w:jc w:val="both"/>
      </w:pPr>
    </w:p>
    <w:p w14:paraId="474AAEA2" w14:textId="193FD84F" w:rsidR="00AB2C48" w:rsidRDefault="00AB2C48" w:rsidP="00842E19">
      <w:pPr>
        <w:ind w:firstLine="4502"/>
        <w:jc w:val="both"/>
      </w:pPr>
      <w:r w:rsidRPr="00842E19">
        <w:rPr>
          <w:b/>
          <w:bCs/>
        </w:rPr>
        <w:t>Art. 24.</w:t>
      </w:r>
      <w:r>
        <w:t xml:space="preserve"> Fica reservado ao Município, a qualquer tempo, a faculdade de retomada do</w:t>
      </w:r>
      <w:r w:rsidR="00842E19">
        <w:t xml:space="preserve"> </w:t>
      </w:r>
      <w:r>
        <w:t>bem público, por infração de quaisquer disposições desta lei, bem como por interesse público ou</w:t>
      </w:r>
      <w:r w:rsidR="00842E19">
        <w:t xml:space="preserve"> </w:t>
      </w:r>
      <w:r>
        <w:t>conveniência administrativa.</w:t>
      </w:r>
    </w:p>
    <w:p w14:paraId="35D0017C" w14:textId="77777777" w:rsidR="00842E19" w:rsidRDefault="00842E19" w:rsidP="00842E19">
      <w:pPr>
        <w:ind w:firstLine="4502"/>
        <w:jc w:val="both"/>
      </w:pPr>
    </w:p>
    <w:p w14:paraId="63A2AB7A" w14:textId="26F04F1D" w:rsidR="00AB2C48" w:rsidRDefault="00AB2C48" w:rsidP="00842E19">
      <w:pPr>
        <w:ind w:firstLine="4502"/>
        <w:jc w:val="both"/>
      </w:pPr>
      <w:r w:rsidRPr="00842E19">
        <w:rPr>
          <w:b/>
          <w:bCs/>
        </w:rPr>
        <w:t>Parágrafo único.</w:t>
      </w:r>
      <w:r>
        <w:t xml:space="preserve"> A </w:t>
      </w:r>
      <w:r w:rsidR="00842E19">
        <w:t>concessionária</w:t>
      </w:r>
      <w:r>
        <w:t xml:space="preserve">, </w:t>
      </w:r>
      <w:r w:rsidR="00842E19">
        <w:t>cessionária</w:t>
      </w:r>
      <w:r>
        <w:t>, perm1ss1onária ou a que detém</w:t>
      </w:r>
      <w:r w:rsidR="00842E19">
        <w:t xml:space="preserve"> </w:t>
      </w:r>
      <w:r>
        <w:t>autorização de uso deverá ser notificada administrativamente sobre a retomada do bem, com no</w:t>
      </w:r>
      <w:r w:rsidR="00842E19">
        <w:t xml:space="preserve"> </w:t>
      </w:r>
      <w:r>
        <w:t>mínimo 30 (trinta) dias de antecedência, sem prejuízo de eventuais medidas judiciais cabíveis.</w:t>
      </w:r>
    </w:p>
    <w:p w14:paraId="6AE2DFD3" w14:textId="77777777" w:rsidR="00842E19" w:rsidRDefault="00842E19" w:rsidP="00AB2C48">
      <w:pPr>
        <w:ind w:firstLine="4502"/>
        <w:jc w:val="both"/>
      </w:pPr>
    </w:p>
    <w:p w14:paraId="004826D3" w14:textId="65C91E3C" w:rsidR="00AB2C48" w:rsidRDefault="00AB2C48" w:rsidP="00842E19">
      <w:pPr>
        <w:ind w:firstLine="4502"/>
        <w:jc w:val="both"/>
      </w:pPr>
      <w:r w:rsidRPr="00842E19">
        <w:rPr>
          <w:b/>
          <w:bCs/>
        </w:rPr>
        <w:t>Art. 25.</w:t>
      </w:r>
      <w:r>
        <w:t xml:space="preserve"> A pessoa física ou jurídica que causar danos aos bens públicos, no exercício</w:t>
      </w:r>
      <w:r w:rsidR="00842E19">
        <w:t xml:space="preserve"> </w:t>
      </w:r>
      <w:r>
        <w:t>das atividades de que trata esta lei, estará sujeita a:</w:t>
      </w:r>
    </w:p>
    <w:p w14:paraId="7AA4EA02" w14:textId="77777777" w:rsidR="00842E19" w:rsidRDefault="00842E19" w:rsidP="00842E19">
      <w:pPr>
        <w:ind w:firstLine="4502"/>
        <w:jc w:val="both"/>
      </w:pPr>
    </w:p>
    <w:p w14:paraId="6402EF8F" w14:textId="0B8D8692" w:rsidR="00AB2C48" w:rsidRDefault="00AB2C48" w:rsidP="00842E19">
      <w:pPr>
        <w:ind w:firstLine="4502"/>
        <w:jc w:val="both"/>
      </w:pPr>
      <w:r w:rsidRPr="00842E19">
        <w:rPr>
          <w:b/>
          <w:bCs/>
        </w:rPr>
        <w:t>I -</w:t>
      </w:r>
      <w:r>
        <w:t xml:space="preserve"> recuperar o bem, às suas custas, em prazo determinado pela Administração</w:t>
      </w:r>
      <w:r w:rsidR="00842E19">
        <w:t xml:space="preserve"> </w:t>
      </w:r>
      <w:r>
        <w:t>Pública, com a mesma forma e/ou especificação anteriormente existente;</w:t>
      </w:r>
    </w:p>
    <w:p w14:paraId="23975264" w14:textId="77777777" w:rsidR="00842E19" w:rsidRDefault="00842E19" w:rsidP="00AB2C48">
      <w:pPr>
        <w:ind w:firstLine="4502"/>
        <w:jc w:val="both"/>
      </w:pPr>
    </w:p>
    <w:p w14:paraId="5FAD243A" w14:textId="4F7055C5" w:rsidR="00AB2C48" w:rsidRDefault="00AB2C48" w:rsidP="00AB2C48">
      <w:pPr>
        <w:ind w:firstLine="4502"/>
        <w:jc w:val="both"/>
      </w:pPr>
      <w:r w:rsidRPr="00842E19">
        <w:rPr>
          <w:b/>
          <w:bCs/>
        </w:rPr>
        <w:t xml:space="preserve">II </w:t>
      </w:r>
      <w:r>
        <w:t>- indenizar o Município, na hipótese de impossibilidade de recuperação do bem;</w:t>
      </w:r>
    </w:p>
    <w:p w14:paraId="69BE2C49" w14:textId="77777777" w:rsidR="00842E19" w:rsidRDefault="00842E19" w:rsidP="00AB2C48">
      <w:pPr>
        <w:ind w:firstLine="4502"/>
        <w:jc w:val="both"/>
      </w:pPr>
    </w:p>
    <w:p w14:paraId="470E81DA" w14:textId="7F408869" w:rsidR="00AB2C48" w:rsidRDefault="00AB2C48" w:rsidP="00AB2C48">
      <w:pPr>
        <w:ind w:firstLine="4502"/>
        <w:jc w:val="both"/>
      </w:pPr>
      <w:r w:rsidRPr="00842E19">
        <w:rPr>
          <w:b/>
          <w:bCs/>
        </w:rPr>
        <w:t>III</w:t>
      </w:r>
      <w:r>
        <w:t xml:space="preserve"> - demais sanções civis, penais e administrativas aplicáveis na forma da lei.</w:t>
      </w:r>
    </w:p>
    <w:p w14:paraId="55B772B1" w14:textId="77777777" w:rsidR="00D731F0" w:rsidRDefault="00D731F0" w:rsidP="00AB2C48">
      <w:pPr>
        <w:ind w:firstLine="4502"/>
        <w:jc w:val="both"/>
      </w:pPr>
    </w:p>
    <w:p w14:paraId="1CB58307" w14:textId="28C28BE4" w:rsidR="00D731F0" w:rsidRDefault="00D731F0" w:rsidP="00842E19">
      <w:pPr>
        <w:ind w:firstLine="4502"/>
        <w:jc w:val="both"/>
      </w:pPr>
      <w:r w:rsidRPr="00842E19">
        <w:rPr>
          <w:b/>
          <w:bCs/>
        </w:rPr>
        <w:t>Art. 26.</w:t>
      </w:r>
      <w:r>
        <w:t xml:space="preserve"> Esta lei não prejudica as exigências de autorização do Poder Legislativo</w:t>
      </w:r>
      <w:r w:rsidR="00842E19">
        <w:t xml:space="preserve"> </w:t>
      </w:r>
      <w:r>
        <w:t>para as celebrações de instrumentos administrativos nos casos previstos no ordenamento jurídico</w:t>
      </w:r>
      <w:r w:rsidR="00842E19">
        <w:t xml:space="preserve"> </w:t>
      </w:r>
      <w:r>
        <w:t>vigente, devendo ser submetidas à aprovação da Câmara Municipal de Mogi das Cruzes todos os</w:t>
      </w:r>
      <w:r w:rsidR="00842E19">
        <w:t xml:space="preserve"> </w:t>
      </w:r>
      <w:r>
        <w:t>atos sujeitos a esta condição, vedada qualquer dispensa pelo Poder Executivo de autorização</w:t>
      </w:r>
      <w:r w:rsidR="00842E19">
        <w:t xml:space="preserve"> </w:t>
      </w:r>
      <w:r>
        <w:t>legislativa quando prevista em lei.</w:t>
      </w:r>
    </w:p>
    <w:p w14:paraId="4B175577" w14:textId="77777777" w:rsidR="00842E19" w:rsidRPr="00842E19" w:rsidRDefault="00842E19" w:rsidP="00842E19">
      <w:pPr>
        <w:ind w:firstLine="4502"/>
        <w:jc w:val="both"/>
        <w:rPr>
          <w:b/>
          <w:bCs/>
        </w:rPr>
      </w:pPr>
    </w:p>
    <w:p w14:paraId="2038B212" w14:textId="7709D3D6" w:rsidR="00842E19" w:rsidRDefault="00842E19" w:rsidP="00842E19">
      <w:pPr>
        <w:ind w:firstLine="4502"/>
        <w:jc w:val="both"/>
      </w:pPr>
      <w:r w:rsidRPr="00842E19">
        <w:rPr>
          <w:b/>
          <w:bCs/>
        </w:rPr>
        <w:t>Art. 27.</w:t>
      </w:r>
      <w:r>
        <w:t xml:space="preserve"> Esta lei entrará em vigor na data de sua publicação.</w:t>
      </w:r>
    </w:p>
    <w:p w14:paraId="0A16AC27" w14:textId="77777777" w:rsidR="009E2630" w:rsidRDefault="009E2630" w:rsidP="00842E19">
      <w:pPr>
        <w:jc w:val="both"/>
      </w:pPr>
    </w:p>
    <w:p w14:paraId="4D4F47C9" w14:textId="77777777" w:rsidR="00842E19" w:rsidRDefault="00842E19" w:rsidP="00842E19">
      <w:pPr>
        <w:jc w:val="both"/>
      </w:pPr>
    </w:p>
    <w:p w14:paraId="5A39D609" w14:textId="0D830943" w:rsidR="00304EF8" w:rsidRDefault="00605E49" w:rsidP="00304EF8">
      <w:pPr>
        <w:ind w:firstLine="4502"/>
        <w:jc w:val="both"/>
      </w:pPr>
      <w:r>
        <w:t xml:space="preserve">PREFEITURA MUNICIPAL DE </w:t>
      </w:r>
      <w:r w:rsidR="002D166A">
        <w:t>MOGI DAS CRUZES, em 1</w:t>
      </w:r>
      <w:r w:rsidR="00842E19">
        <w:t>3</w:t>
      </w:r>
      <w:r w:rsidR="002D166A">
        <w:t xml:space="preserve"> de julho de 2023, 462° da Fundação da Cidade de Mogi das Cruzes.</w:t>
      </w:r>
    </w:p>
    <w:p w14:paraId="77D4F7A0" w14:textId="77777777" w:rsidR="00304EF8" w:rsidRDefault="00304EF8" w:rsidP="00304EF8">
      <w:pPr>
        <w:ind w:firstLine="4502"/>
        <w:jc w:val="both"/>
      </w:pPr>
    </w:p>
    <w:p w14:paraId="402CA598" w14:textId="77777777" w:rsidR="00304EF8" w:rsidRDefault="00304EF8" w:rsidP="00304EF8">
      <w:pPr>
        <w:ind w:firstLine="4502"/>
        <w:jc w:val="both"/>
      </w:pPr>
    </w:p>
    <w:p w14:paraId="0BD9846D" w14:textId="71B901D2" w:rsidR="00304EF8" w:rsidRDefault="00605E49" w:rsidP="00304EF8">
      <w:pPr>
        <w:jc w:val="center"/>
      </w:pPr>
      <w:r>
        <w:t>CAIO CESAR MACHADO CUNHA</w:t>
      </w:r>
    </w:p>
    <w:p w14:paraId="32B9F2A9" w14:textId="51FCD479" w:rsidR="00304EF8" w:rsidRDefault="00304EF8" w:rsidP="00304EF8">
      <w:pPr>
        <w:jc w:val="center"/>
      </w:pPr>
      <w:r>
        <w:t>Pre</w:t>
      </w:r>
      <w:r w:rsidR="00605E49">
        <w:t>feito de Mogi das Cruzes</w:t>
      </w:r>
    </w:p>
    <w:p w14:paraId="6FC8DF99" w14:textId="77777777" w:rsidR="00304EF8" w:rsidRDefault="00304EF8" w:rsidP="002D166A">
      <w:pPr>
        <w:jc w:val="both"/>
      </w:pPr>
    </w:p>
    <w:p w14:paraId="0836D9A3" w14:textId="77777777" w:rsidR="00304EF8" w:rsidRDefault="00304EF8" w:rsidP="00304EF8">
      <w:pPr>
        <w:ind w:firstLine="4502"/>
        <w:jc w:val="both"/>
      </w:pPr>
    </w:p>
    <w:p w14:paraId="3B47E8CE" w14:textId="77777777" w:rsidR="00304EF8" w:rsidRDefault="00304EF8" w:rsidP="00304EF8">
      <w:pPr>
        <w:ind w:firstLine="4502"/>
        <w:jc w:val="both"/>
      </w:pPr>
      <w:r>
        <w:t>Registrada na Secretaria de Governo e publicada no Quadro de Editais da Prefeitura Municipal. Acesso público pelo site www.mogidascruzes.sp.gov.br.</w:t>
      </w:r>
    </w:p>
    <w:p w14:paraId="0ECFCB5A" w14:textId="77777777" w:rsidR="003948B4" w:rsidRDefault="003948B4" w:rsidP="00961D72">
      <w:pPr>
        <w:jc w:val="both"/>
      </w:pPr>
    </w:p>
    <w:p w14:paraId="425BB314" w14:textId="77777777" w:rsidR="002D166A" w:rsidRDefault="002D166A" w:rsidP="00961D72">
      <w:pPr>
        <w:jc w:val="both"/>
      </w:pPr>
    </w:p>
    <w:p w14:paraId="22F5EB94" w14:textId="249F931D" w:rsidR="002D166A" w:rsidRDefault="00875B6A" w:rsidP="002D166A">
      <w:pPr>
        <w:jc w:val="center"/>
      </w:pPr>
      <w:r>
        <w:t>MAURÍCIO JUVENAL</w:t>
      </w:r>
    </w:p>
    <w:p w14:paraId="08716E50" w14:textId="6C226AF8" w:rsidR="002D166A" w:rsidRDefault="002D166A" w:rsidP="002D166A">
      <w:pPr>
        <w:jc w:val="center"/>
      </w:pPr>
      <w:r>
        <w:t xml:space="preserve">Secretário </w:t>
      </w:r>
      <w:r w:rsidR="00875B6A">
        <w:t>do Governo</w:t>
      </w:r>
    </w:p>
    <w:p w14:paraId="3B2072EC" w14:textId="77777777" w:rsidR="002D166A" w:rsidRDefault="002D166A" w:rsidP="00875B6A">
      <w:pPr>
        <w:jc w:val="both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0188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0B3A"/>
    <w:rsid w:val="00182841"/>
    <w:rsid w:val="00184CDA"/>
    <w:rsid w:val="0019372B"/>
    <w:rsid w:val="0019406A"/>
    <w:rsid w:val="00194490"/>
    <w:rsid w:val="001A24C9"/>
    <w:rsid w:val="001A31A2"/>
    <w:rsid w:val="001A44BB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409B"/>
    <w:rsid w:val="002450BD"/>
    <w:rsid w:val="00247BD4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166A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46F13"/>
    <w:rsid w:val="00350DD2"/>
    <w:rsid w:val="003620C6"/>
    <w:rsid w:val="00364D8C"/>
    <w:rsid w:val="00367009"/>
    <w:rsid w:val="00367C45"/>
    <w:rsid w:val="003709A6"/>
    <w:rsid w:val="003747D2"/>
    <w:rsid w:val="0037680A"/>
    <w:rsid w:val="003813BB"/>
    <w:rsid w:val="00384482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10CB8"/>
    <w:rsid w:val="00417573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5E49"/>
    <w:rsid w:val="006071B3"/>
    <w:rsid w:val="006075B7"/>
    <w:rsid w:val="0061059C"/>
    <w:rsid w:val="006112E5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0DB0"/>
    <w:rsid w:val="00643EC1"/>
    <w:rsid w:val="00644C5E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5A2E"/>
    <w:rsid w:val="00776FFA"/>
    <w:rsid w:val="00777077"/>
    <w:rsid w:val="00777E81"/>
    <w:rsid w:val="00781073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0B0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2E19"/>
    <w:rsid w:val="00856EE7"/>
    <w:rsid w:val="00856F0C"/>
    <w:rsid w:val="00857BBA"/>
    <w:rsid w:val="00857D8D"/>
    <w:rsid w:val="00863692"/>
    <w:rsid w:val="00875B6A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2630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302C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C48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40B"/>
    <w:rsid w:val="00D60A50"/>
    <w:rsid w:val="00D63860"/>
    <w:rsid w:val="00D72553"/>
    <w:rsid w:val="00D731C3"/>
    <w:rsid w:val="00D731F0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7D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0B09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7709C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2575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9</cp:revision>
  <dcterms:created xsi:type="dcterms:W3CDTF">2023-08-04T18:47:00Z</dcterms:created>
  <dcterms:modified xsi:type="dcterms:W3CDTF">2023-08-04T19:10:00Z</dcterms:modified>
</cp:coreProperties>
</file>