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FE18E1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EA048E">
        <w:rPr>
          <w:b/>
          <w:bCs/>
        </w:rPr>
        <w:t>7</w:t>
      </w:r>
      <w:r w:rsidR="00D464B0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464B0">
        <w:rPr>
          <w:b/>
          <w:bCs/>
        </w:rPr>
        <w:t>12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05024F3B" w:rsidR="00304EF8" w:rsidRDefault="00351672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Dispõe sobre</w:t>
      </w:r>
      <w:r w:rsidR="00A61167">
        <w:rPr>
          <w:rFonts w:eastAsia="Calibri"/>
        </w:rPr>
        <w:t xml:space="preserve"> </w:t>
      </w:r>
      <w:r w:rsidR="00CE1688">
        <w:rPr>
          <w:rFonts w:eastAsia="Calibri"/>
        </w:rPr>
        <w:t>declaração de utilidade pública</w:t>
      </w:r>
      <w:r w:rsidR="00D464B0">
        <w:rPr>
          <w:rFonts w:eastAsia="Calibri"/>
        </w:rPr>
        <w:t xml:space="preserve"> do “Grêmio Recreativo Escola de Samba Acadêmico da Fiel.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44A8FCF5" w14:textId="74B1B09A" w:rsidR="00CE1688" w:rsidRPr="00D464B0" w:rsidRDefault="00406B46" w:rsidP="00D464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D464B0" w:rsidRPr="00D464B0">
        <w:rPr>
          <w:rFonts w:eastAsia="Calibri"/>
        </w:rPr>
        <w:t>Fica declarado de utilidade pública municipal o Grêmio Recreativo</w:t>
      </w:r>
      <w:r w:rsidR="00D464B0">
        <w:rPr>
          <w:rFonts w:eastAsia="Calibri"/>
        </w:rPr>
        <w:t xml:space="preserve"> </w:t>
      </w:r>
      <w:r w:rsidR="00D464B0" w:rsidRPr="00D464B0">
        <w:rPr>
          <w:rFonts w:eastAsia="Calibri"/>
        </w:rPr>
        <w:t>Escola de Samba Acadêmicos da Fiel, entidade sem fins econômicos e de personalidade</w:t>
      </w:r>
      <w:r w:rsidR="00D464B0">
        <w:rPr>
          <w:rFonts w:eastAsia="Calibri"/>
        </w:rPr>
        <w:t xml:space="preserve"> </w:t>
      </w:r>
      <w:r w:rsidR="00D464B0" w:rsidRPr="00D464B0">
        <w:rPr>
          <w:rFonts w:eastAsia="Calibri"/>
        </w:rPr>
        <w:t>jurídica, inscrita no CNPJ sob nº 04.164.800/0001-07, com sede na Rua Padre Dr. Marcilio</w:t>
      </w:r>
      <w:r w:rsidR="00D464B0">
        <w:rPr>
          <w:rFonts w:eastAsia="Calibri"/>
        </w:rPr>
        <w:t xml:space="preserve"> </w:t>
      </w:r>
      <w:r w:rsidR="00D464B0" w:rsidRPr="00D464B0">
        <w:rPr>
          <w:rFonts w:eastAsia="Calibri"/>
        </w:rPr>
        <w:t>Simões R. Mello, nº 10, Bairro do Jardim Rodeio, neste município.</w:t>
      </w:r>
    </w:p>
    <w:p w14:paraId="7059BA65" w14:textId="77777777" w:rsidR="00D464B0" w:rsidRDefault="00D464B0" w:rsidP="00A4062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E1972F" w14:textId="5FD1027F" w:rsidR="002E3D5C" w:rsidRPr="002E3D5C" w:rsidRDefault="00FF1115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F1115">
        <w:rPr>
          <w:rFonts w:eastAsia="Calibri"/>
          <w:b/>
          <w:bCs/>
        </w:rPr>
        <w:t>Art. 2º</w:t>
      </w:r>
      <w:r w:rsidRPr="00FF1115">
        <w:rPr>
          <w:rFonts w:eastAsia="Calibri"/>
        </w:rPr>
        <w:t xml:space="preserve"> Esta lei entra em vigor na data de sua publicação.</w:t>
      </w:r>
    </w:p>
    <w:p w14:paraId="230BD49E" w14:textId="77777777" w:rsidR="00E32D18" w:rsidRDefault="00E32D18" w:rsidP="006820F7">
      <w:pPr>
        <w:ind w:firstLine="4502"/>
        <w:jc w:val="both"/>
      </w:pPr>
    </w:p>
    <w:p w14:paraId="33B3FFDA" w14:textId="77777777" w:rsidR="00FF1115" w:rsidRDefault="00FF1115" w:rsidP="006820F7">
      <w:pPr>
        <w:ind w:firstLine="4502"/>
        <w:jc w:val="both"/>
      </w:pPr>
    </w:p>
    <w:p w14:paraId="3FE211D3" w14:textId="55421E70" w:rsidR="007412BC" w:rsidRDefault="008F01C9" w:rsidP="007412BC">
      <w:pPr>
        <w:ind w:firstLine="4502"/>
        <w:jc w:val="both"/>
      </w:pPr>
      <w:r>
        <w:t>GABINETE DA PRESID</w:t>
      </w:r>
      <w:r w:rsidR="00D464B0">
        <w:t>Ê</w:t>
      </w:r>
      <w:r>
        <w:t>NCIA DA CÂMARA MUN</w:t>
      </w:r>
      <w:r w:rsidR="0023059F">
        <w:t>ICIPAL</w:t>
      </w:r>
      <w:r w:rsidR="007412BC">
        <w:t xml:space="preserve"> DE MOGI DAS CRUZES, em </w:t>
      </w:r>
      <w:r w:rsidR="00D464B0">
        <w:t>12</w:t>
      </w:r>
      <w:r w:rsidR="007412BC">
        <w:t xml:space="preserve"> de </w:t>
      </w:r>
      <w:r w:rsidR="00351672">
        <w:t>setembro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69093F87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D464B0">
        <w:t>12</w:t>
      </w:r>
      <w:r w:rsidR="0023059F">
        <w:t xml:space="preserve"> de </w:t>
      </w:r>
      <w:r w:rsidR="00A61167">
        <w:t>setembro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006C781F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</w:t>
      </w:r>
      <w:r w:rsidR="00D464B0">
        <w:t>MILTON LINS DA SILVA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2023-09-15T18:55:00Z</dcterms:created>
  <dcterms:modified xsi:type="dcterms:W3CDTF">2023-09-15T18:57:00Z</dcterms:modified>
</cp:coreProperties>
</file>