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73CF10DE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8.00</w:t>
      </w:r>
      <w:r w:rsidR="0084527D">
        <w:rPr>
          <w:b/>
          <w:bCs/>
        </w:rPr>
        <w:t>7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83185B">
        <w:rPr>
          <w:b/>
          <w:bCs/>
        </w:rPr>
        <w:t>1</w:t>
      </w:r>
      <w:r w:rsidR="0084527D">
        <w:rPr>
          <w:b/>
          <w:bCs/>
        </w:rPr>
        <w:t>7</w:t>
      </w:r>
      <w:r w:rsidR="0083185B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83090E">
        <w:rPr>
          <w:b/>
          <w:bCs/>
        </w:rPr>
        <w:t>NOVEMBRO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21EBF267" w:rsidR="005F1884" w:rsidRDefault="0084527D" w:rsidP="004205D8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Dispõe sobre a criação do Gabinete de Instrução (GI</w:t>
      </w:r>
      <w:r w:rsidR="00E55DD1">
        <w:rPr>
          <w:rFonts w:eastAsia="Calibri"/>
        </w:rPr>
        <w:t>)</w:t>
      </w:r>
      <w:r>
        <w:rPr>
          <w:rFonts w:eastAsia="Calibri"/>
        </w:rPr>
        <w:t xml:space="preserve"> da Guarda Municipal de Mogi das Cruzes. </w:t>
      </w:r>
    </w:p>
    <w:p w14:paraId="10FA354A" w14:textId="77777777" w:rsidR="005760B3" w:rsidRPr="0015388F" w:rsidRDefault="005760B3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56179A4E" w:rsidR="009F0DD4" w:rsidRDefault="005069F0" w:rsidP="000909A2">
      <w:pPr>
        <w:ind w:firstLine="4502"/>
        <w:jc w:val="both"/>
      </w:pPr>
      <w:r>
        <w:t xml:space="preserve">O </w:t>
      </w:r>
      <w:r w:rsidRPr="004205D8">
        <w:rPr>
          <w:b/>
          <w:bCs/>
        </w:rPr>
        <w:t>PREFEITO DO MUNICÍPIO DE MOGI DAS CRUZES</w:t>
      </w:r>
      <w:r>
        <w:t xml:space="preserve">, </w:t>
      </w:r>
      <w:r w:rsidR="0083090E">
        <w:t>F</w:t>
      </w:r>
      <w:r w:rsidR="00D6620A" w:rsidRPr="00F7709C">
        <w:t xml:space="preserve">aço saber que a </w:t>
      </w:r>
      <w:r w:rsidR="003E56AF">
        <w:t xml:space="preserve">Câmara </w:t>
      </w:r>
      <w:r w:rsidR="0083185B">
        <w:t>Municipal decreta</w:t>
      </w:r>
      <w:r w:rsidR="003E56AF">
        <w:t xml:space="preserve"> e eu</w:t>
      </w:r>
      <w:r w:rsidR="0083185B">
        <w:t xml:space="preserve"> sanciono</w:t>
      </w:r>
      <w:r w:rsidR="003E56AF">
        <w:t xml:space="preserve"> a seguinte lei:</w:t>
      </w:r>
    </w:p>
    <w:p w14:paraId="480AFCC3" w14:textId="77777777" w:rsidR="008B7F6D" w:rsidRDefault="008B7F6D" w:rsidP="000909A2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0909A2">
      <w:pPr>
        <w:ind w:firstLine="4502"/>
        <w:jc w:val="both"/>
        <w:rPr>
          <w:b/>
          <w:bCs/>
        </w:rPr>
      </w:pPr>
    </w:p>
    <w:p w14:paraId="6C0993D5" w14:textId="19A54084" w:rsidR="001275F5" w:rsidRDefault="00406B46" w:rsidP="000909A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A12E7">
        <w:rPr>
          <w:b/>
          <w:bCs/>
        </w:rPr>
        <w:t xml:space="preserve">Art. </w:t>
      </w:r>
      <w:r w:rsidR="00610DB2" w:rsidRPr="00EA12E7">
        <w:rPr>
          <w:b/>
          <w:bCs/>
        </w:rPr>
        <w:t>1º</w:t>
      </w:r>
      <w:r w:rsidR="003E56AF">
        <w:rPr>
          <w:b/>
          <w:bCs/>
        </w:rPr>
        <w:t xml:space="preserve"> </w:t>
      </w:r>
      <w:r w:rsidR="0084527D">
        <w:rPr>
          <w:rFonts w:eastAsia="Calibri"/>
        </w:rPr>
        <w:t xml:space="preserve">Fica criado o Gabinete de Instrução (GI) na estrutura da Guarda Municipal de Mogi das Cruzes, órgão vinculado à Secretaria de Segurança, com a finalidade de organizar e realizar os cursos de formação para seus novos agentes, a manutenção e a atualização permanente de conteúdos pertinentes à função, bem como oportunizar a realização de atividades físicas, supervisionadas por agentes da Guarda Municipal, formados em educação física, proporcionando a capacitação contínua de todos agentes da corporação. </w:t>
      </w:r>
    </w:p>
    <w:p w14:paraId="06799999" w14:textId="77777777" w:rsidR="001275F5" w:rsidRDefault="001275F5" w:rsidP="000909A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D909EAE" w14:textId="3B499BD8" w:rsidR="001275F5" w:rsidRDefault="001275F5" w:rsidP="000909A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275F5">
        <w:rPr>
          <w:rFonts w:eastAsia="Calibri"/>
          <w:b/>
          <w:bCs/>
        </w:rPr>
        <w:t>Art. 2º</w:t>
      </w:r>
      <w:r w:rsidRPr="001275F5">
        <w:rPr>
          <w:rFonts w:eastAsia="Calibri"/>
        </w:rPr>
        <w:t xml:space="preserve"> </w:t>
      </w:r>
      <w:r w:rsidR="0084527D">
        <w:rPr>
          <w:rFonts w:eastAsia="Calibri"/>
        </w:rPr>
        <w:t xml:space="preserve">Ao Gabinete de Instrução (GI) compete: </w:t>
      </w:r>
    </w:p>
    <w:p w14:paraId="246F72E5" w14:textId="77777777" w:rsidR="005069F0" w:rsidRDefault="005069F0" w:rsidP="000909A2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93B7167" w14:textId="4DB75DE2" w:rsidR="00046FCA" w:rsidRDefault="0084527D" w:rsidP="000909A2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 – </w:t>
      </w:r>
      <w:r>
        <w:rPr>
          <w:rFonts w:eastAsia="Calibri"/>
        </w:rPr>
        <w:t xml:space="preserve">elaborar os estudos de situação relativo à formação, ao aperfeiçoamento e à especialização do efetivo da Guarda Civil Municipal, coordenando e fiscalizando, no que lhe for atribuído, as atividades de seleção para ingresso e admissão de pessoal, inclusive a confecção de proposta de edital de ingresso; </w:t>
      </w:r>
    </w:p>
    <w:p w14:paraId="312298AA" w14:textId="77777777" w:rsidR="0084527D" w:rsidRDefault="0084527D" w:rsidP="000909A2">
      <w:pPr>
        <w:ind w:firstLine="4502"/>
        <w:jc w:val="both"/>
        <w:rPr>
          <w:rFonts w:eastAsia="Calibri"/>
        </w:rPr>
      </w:pPr>
    </w:p>
    <w:p w14:paraId="2DC92982" w14:textId="0168825C" w:rsidR="0084527D" w:rsidRDefault="0084527D" w:rsidP="000909A2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II – </w:t>
      </w:r>
      <w:r>
        <w:rPr>
          <w:rFonts w:eastAsia="Calibri"/>
        </w:rPr>
        <w:t xml:space="preserve">planejar, fiscalizar, coordenar e controlar as atividades de formação, requalificação e especialização dos guardas civis municipais, expedindo certificados e diplomas; </w:t>
      </w:r>
    </w:p>
    <w:p w14:paraId="209525E1" w14:textId="77777777" w:rsidR="0084527D" w:rsidRDefault="0084527D" w:rsidP="000909A2">
      <w:pPr>
        <w:ind w:firstLine="4502"/>
        <w:jc w:val="both"/>
        <w:rPr>
          <w:rFonts w:eastAsia="Calibri"/>
        </w:rPr>
      </w:pPr>
    </w:p>
    <w:p w14:paraId="2F8A7A30" w14:textId="727E8642" w:rsidR="0084527D" w:rsidRDefault="0084527D" w:rsidP="000909A2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III – </w:t>
      </w:r>
      <w:r>
        <w:rPr>
          <w:rFonts w:eastAsia="Calibri"/>
        </w:rPr>
        <w:t xml:space="preserve">elaborar as diretrizes gerais do ensino e estatísticas relativas às atividades de ensino e desportos, observadas as leis federais que regem a matéria; </w:t>
      </w:r>
    </w:p>
    <w:p w14:paraId="1C011465" w14:textId="77777777" w:rsidR="0084527D" w:rsidRDefault="0084527D" w:rsidP="000909A2">
      <w:pPr>
        <w:ind w:firstLine="4502"/>
        <w:jc w:val="both"/>
        <w:rPr>
          <w:rFonts w:eastAsia="Calibri"/>
        </w:rPr>
      </w:pPr>
    </w:p>
    <w:p w14:paraId="4D0918D7" w14:textId="23CB14E1" w:rsidR="0084527D" w:rsidRDefault="0084527D" w:rsidP="000909A2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IV – </w:t>
      </w:r>
      <w:r>
        <w:rPr>
          <w:rFonts w:eastAsia="Calibri"/>
        </w:rPr>
        <w:t xml:space="preserve">estruturar os cursos, concursos e estágios da corporação; </w:t>
      </w:r>
    </w:p>
    <w:p w14:paraId="534CBFAD" w14:textId="77777777" w:rsidR="0084527D" w:rsidRDefault="0084527D" w:rsidP="000909A2">
      <w:pPr>
        <w:ind w:firstLine="4502"/>
        <w:jc w:val="both"/>
        <w:rPr>
          <w:rFonts w:eastAsia="Calibri"/>
        </w:rPr>
      </w:pPr>
    </w:p>
    <w:p w14:paraId="4DDFD456" w14:textId="3B94C0BE" w:rsidR="0084527D" w:rsidRDefault="0084527D" w:rsidP="000909A2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V – </w:t>
      </w:r>
      <w:r>
        <w:rPr>
          <w:rFonts w:eastAsia="Calibri"/>
        </w:rPr>
        <w:t xml:space="preserve">contratar entidades particulares e públicas promotoras de cursos, treinamentos, palestras, congressos e seminários de interesse da corporação; </w:t>
      </w:r>
    </w:p>
    <w:p w14:paraId="1DA11DA4" w14:textId="77777777" w:rsidR="00CC3E46" w:rsidRDefault="00CC3E46" w:rsidP="000909A2">
      <w:pPr>
        <w:ind w:firstLine="4502"/>
        <w:jc w:val="both"/>
        <w:rPr>
          <w:rFonts w:eastAsia="Calibri"/>
        </w:rPr>
      </w:pPr>
    </w:p>
    <w:p w14:paraId="5B038420" w14:textId="75CCE6C2" w:rsidR="00CC3E46" w:rsidRDefault="00CC3E46" w:rsidP="000909A2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VI – </w:t>
      </w:r>
      <w:r>
        <w:rPr>
          <w:rFonts w:eastAsia="Calibri"/>
        </w:rPr>
        <w:t xml:space="preserve">analisar e avaliar a necessidade de cursos para os guardas civis municipais, bem como avaliar seus respectivos currículos; e </w:t>
      </w:r>
    </w:p>
    <w:p w14:paraId="4D873004" w14:textId="77777777" w:rsidR="00CC3E46" w:rsidRDefault="00CC3E46" w:rsidP="000909A2">
      <w:pPr>
        <w:ind w:firstLine="4502"/>
        <w:jc w:val="both"/>
        <w:rPr>
          <w:rFonts w:eastAsia="Calibri"/>
        </w:rPr>
      </w:pPr>
    </w:p>
    <w:p w14:paraId="6F059EDC" w14:textId="43A1FC0B" w:rsidR="00CC3E46" w:rsidRDefault="00CC3E46" w:rsidP="000909A2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VII – </w:t>
      </w:r>
      <w:r>
        <w:rPr>
          <w:rFonts w:eastAsia="Calibri"/>
        </w:rPr>
        <w:t xml:space="preserve">aplicar o Teste de Aptidão Física (TAF) aos componentes da corporação, com apoio, se for o caso, de outras Secretarias. </w:t>
      </w:r>
    </w:p>
    <w:p w14:paraId="15206C84" w14:textId="77777777" w:rsidR="00CC3E46" w:rsidRDefault="00CC3E46" w:rsidP="000909A2">
      <w:pPr>
        <w:ind w:firstLine="4502"/>
        <w:jc w:val="both"/>
        <w:rPr>
          <w:rFonts w:eastAsia="Calibri"/>
        </w:rPr>
      </w:pPr>
    </w:p>
    <w:p w14:paraId="643CD309" w14:textId="48B70C6F" w:rsidR="00CC3E46" w:rsidRDefault="00CC3E46" w:rsidP="000909A2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1° </w:t>
      </w:r>
      <w:r>
        <w:rPr>
          <w:rFonts w:eastAsia="Calibri"/>
        </w:rPr>
        <w:t xml:space="preserve">Os instrutores pertencentes à Guarda Civil Municipal deverão ter formação específica e/ou experiência técnica comprovada. </w:t>
      </w:r>
    </w:p>
    <w:p w14:paraId="0480980A" w14:textId="77777777" w:rsidR="00CC3E46" w:rsidRDefault="00CC3E46" w:rsidP="000909A2">
      <w:pPr>
        <w:ind w:firstLine="4502"/>
        <w:jc w:val="both"/>
        <w:rPr>
          <w:rFonts w:eastAsia="Calibri"/>
        </w:rPr>
      </w:pPr>
    </w:p>
    <w:p w14:paraId="697CBF8D" w14:textId="19F68FB9" w:rsidR="00CC3E46" w:rsidRDefault="00CC3E46" w:rsidP="000909A2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§ 2° </w:t>
      </w:r>
      <w:r>
        <w:rPr>
          <w:rFonts w:eastAsia="Calibri"/>
        </w:rPr>
        <w:t xml:space="preserve">A Matriz Curricular para os cursos de formação, capacitação profissional, aperfeiçoamento e especialização do efetivo da Guarda Civil obedecerá ao </w:t>
      </w:r>
      <w:r>
        <w:rPr>
          <w:rFonts w:eastAsia="Calibri"/>
        </w:rPr>
        <w:lastRenderedPageBreak/>
        <w:t>estabelecido em legislação específica pela Matriz Curricular Nacional da Secretaria Nacional de Segurança Pública – SENASP ou por outros órgãos públicos que exerçam a referida função e pela Prefeitura Municipal.</w:t>
      </w:r>
    </w:p>
    <w:p w14:paraId="20AE251D" w14:textId="77777777" w:rsidR="009026F2" w:rsidRDefault="009026F2" w:rsidP="000909A2">
      <w:pPr>
        <w:ind w:firstLine="4502"/>
        <w:jc w:val="both"/>
        <w:rPr>
          <w:rFonts w:eastAsia="Calibri"/>
        </w:rPr>
      </w:pPr>
    </w:p>
    <w:p w14:paraId="4D494B4E" w14:textId="5C4D9049" w:rsidR="009026F2" w:rsidRDefault="009026F2" w:rsidP="000909A2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3° </w:t>
      </w:r>
      <w:r>
        <w:rPr>
          <w:rFonts w:eastAsia="Calibri"/>
        </w:rPr>
        <w:t xml:space="preserve">O Gabinete de Instrução (GI) terá à frente um Guarda Municipal de 1° Classe ou superior, que será indicado pelo Coordenador da Guarda Municipal e chancelado pelo Secretário de Segurança, podendo ser gratificado para a função, ficando responsável: </w:t>
      </w:r>
    </w:p>
    <w:p w14:paraId="267516A5" w14:textId="77777777" w:rsidR="009026F2" w:rsidRDefault="009026F2" w:rsidP="000909A2">
      <w:pPr>
        <w:ind w:firstLine="4502"/>
        <w:jc w:val="both"/>
        <w:rPr>
          <w:rFonts w:eastAsia="Calibri"/>
        </w:rPr>
      </w:pPr>
    </w:p>
    <w:p w14:paraId="163D34F2" w14:textId="6B00BB9B" w:rsidR="009026F2" w:rsidRDefault="009026F2" w:rsidP="000909A2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 – </w:t>
      </w:r>
      <w:r>
        <w:rPr>
          <w:rFonts w:eastAsia="Calibri"/>
        </w:rPr>
        <w:t>pela elaboração, execução e acompanhamento de todos os cursos, treinamentos e formação dos agentes da Guarda Municipal; e</w:t>
      </w:r>
    </w:p>
    <w:p w14:paraId="63D8691E" w14:textId="77777777" w:rsidR="009026F2" w:rsidRDefault="009026F2" w:rsidP="000909A2">
      <w:pPr>
        <w:ind w:firstLine="4502"/>
        <w:jc w:val="both"/>
        <w:rPr>
          <w:rFonts w:eastAsia="Calibri"/>
        </w:rPr>
      </w:pPr>
    </w:p>
    <w:p w14:paraId="062BFF5E" w14:textId="27A7CA18" w:rsidR="009026F2" w:rsidRDefault="009026F2" w:rsidP="000909A2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II – </w:t>
      </w:r>
      <w:r>
        <w:rPr>
          <w:rFonts w:eastAsia="Calibri"/>
        </w:rPr>
        <w:t xml:space="preserve">pelo oferecimento de condições e acompanhamento para que os Guardas Municipais desenvolvam e mantenham seu condicionamento físico, por meio de academia instalada em base da Guarda Municipal que esteja equipada com aparelhos para a prática de musculação e de outras atividades físicas. </w:t>
      </w:r>
    </w:p>
    <w:p w14:paraId="668246A2" w14:textId="77777777" w:rsidR="009026F2" w:rsidRDefault="009026F2" w:rsidP="000909A2">
      <w:pPr>
        <w:ind w:firstLine="4502"/>
        <w:jc w:val="both"/>
        <w:rPr>
          <w:rFonts w:eastAsia="Calibri"/>
        </w:rPr>
      </w:pPr>
    </w:p>
    <w:p w14:paraId="61F5A475" w14:textId="66981508" w:rsidR="009026F2" w:rsidRDefault="009026F2" w:rsidP="000909A2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Parágrafo único. </w:t>
      </w:r>
      <w:r>
        <w:rPr>
          <w:rFonts w:eastAsia="Calibri"/>
        </w:rPr>
        <w:t xml:space="preserve">Para instrução, formação e demais atividades, o Gabinete de Instrução (GI) poderá convidar servidores de outras Secretarias para colaborarem nas atividades pertinentes. </w:t>
      </w:r>
    </w:p>
    <w:p w14:paraId="0A61AB99" w14:textId="77777777" w:rsidR="009026F2" w:rsidRDefault="009026F2" w:rsidP="000909A2">
      <w:pPr>
        <w:ind w:firstLine="4502"/>
        <w:jc w:val="both"/>
        <w:rPr>
          <w:rFonts w:eastAsia="Calibri"/>
        </w:rPr>
      </w:pPr>
    </w:p>
    <w:p w14:paraId="18700A24" w14:textId="7FB2F9B2" w:rsidR="009026F2" w:rsidRDefault="009026F2" w:rsidP="000909A2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4° </w:t>
      </w:r>
      <w:r>
        <w:rPr>
          <w:rFonts w:eastAsia="Calibri"/>
        </w:rPr>
        <w:t>O planejamento das ações do Gabinete de Instrução (GI), de acordo com as atribuições previstas nesta lei, observará as diretrizes estabelecidas pela Secretaria de Segurança.</w:t>
      </w:r>
    </w:p>
    <w:p w14:paraId="0615CF05" w14:textId="77777777" w:rsidR="009026F2" w:rsidRDefault="009026F2" w:rsidP="000909A2">
      <w:pPr>
        <w:ind w:firstLine="4502"/>
        <w:jc w:val="both"/>
        <w:rPr>
          <w:rFonts w:eastAsia="Calibri"/>
        </w:rPr>
      </w:pPr>
    </w:p>
    <w:p w14:paraId="41556D87" w14:textId="66A87D2C" w:rsidR="009026F2" w:rsidRDefault="009026F2" w:rsidP="000909A2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5° </w:t>
      </w:r>
      <w:r>
        <w:rPr>
          <w:rFonts w:eastAsia="Calibri"/>
        </w:rPr>
        <w:t>O Município de Mogi das Cruzes, por intermédio da Secretaria de Segurança, proverá os recursos humanos e materiais necessários ao funcionamento do Gabinete de Instrução (GI).</w:t>
      </w:r>
    </w:p>
    <w:p w14:paraId="19A073C5" w14:textId="77777777" w:rsidR="009026F2" w:rsidRDefault="009026F2" w:rsidP="000909A2">
      <w:pPr>
        <w:ind w:firstLine="4502"/>
        <w:jc w:val="both"/>
        <w:rPr>
          <w:rFonts w:eastAsia="Calibri"/>
        </w:rPr>
      </w:pPr>
    </w:p>
    <w:p w14:paraId="208E22B8" w14:textId="1D643429" w:rsidR="009026F2" w:rsidRDefault="009026F2" w:rsidP="000909A2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Art. 6</w:t>
      </w:r>
      <w:r w:rsidR="004205D8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 xml:space="preserve">O Poder Executivo poderá regulamentar a presente lei, mediante ato próprio, a fim de assegurar a sua devida aplicação. </w:t>
      </w:r>
    </w:p>
    <w:p w14:paraId="7CB68579" w14:textId="77777777" w:rsidR="009026F2" w:rsidRDefault="009026F2" w:rsidP="000909A2">
      <w:pPr>
        <w:ind w:firstLine="4502"/>
        <w:jc w:val="both"/>
        <w:rPr>
          <w:rFonts w:eastAsia="Calibri"/>
        </w:rPr>
      </w:pPr>
    </w:p>
    <w:p w14:paraId="7BE21292" w14:textId="19591711" w:rsidR="009026F2" w:rsidRDefault="009026F2" w:rsidP="000909A2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Art. 7</w:t>
      </w:r>
      <w:r w:rsidR="004205D8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 xml:space="preserve">As despesas com a execução da presente lei correrão por conta das dotações próprias do orçamento. </w:t>
      </w:r>
    </w:p>
    <w:p w14:paraId="492AA964" w14:textId="77777777" w:rsidR="009026F2" w:rsidRDefault="009026F2" w:rsidP="000909A2">
      <w:pPr>
        <w:ind w:firstLine="4502"/>
        <w:jc w:val="both"/>
        <w:rPr>
          <w:rFonts w:eastAsia="Calibri"/>
        </w:rPr>
      </w:pPr>
    </w:p>
    <w:p w14:paraId="1C632760" w14:textId="094566DA" w:rsidR="009026F2" w:rsidRPr="009026F2" w:rsidRDefault="009026F2" w:rsidP="000909A2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Art. 8</w:t>
      </w:r>
      <w:r w:rsidR="004205D8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 xml:space="preserve">Esta lei entrará em vigor na data de sua publicação, revogadas as disposições em contrário. </w:t>
      </w:r>
    </w:p>
    <w:p w14:paraId="4AA2CCA1" w14:textId="77777777" w:rsidR="00CC3E46" w:rsidRPr="00CC3E46" w:rsidRDefault="00CC3E46" w:rsidP="006A1326">
      <w:pPr>
        <w:ind w:firstLine="4502"/>
        <w:jc w:val="both"/>
        <w:rPr>
          <w:rFonts w:eastAsia="Calibri"/>
        </w:rPr>
      </w:pPr>
    </w:p>
    <w:p w14:paraId="36527E70" w14:textId="77777777" w:rsidR="0084527D" w:rsidRDefault="0084527D" w:rsidP="006A1326">
      <w:pPr>
        <w:ind w:firstLine="4502"/>
        <w:jc w:val="both"/>
      </w:pPr>
    </w:p>
    <w:p w14:paraId="3FE211D3" w14:textId="45D4991F" w:rsidR="007412BC" w:rsidRDefault="0083185B" w:rsidP="006A1326">
      <w:pPr>
        <w:ind w:firstLine="4502"/>
        <w:jc w:val="both"/>
      </w:pPr>
      <w:r>
        <w:t>PREFEITURA</w:t>
      </w:r>
      <w:r w:rsidR="003E56AF">
        <w:t xml:space="preserve"> MUNICIPAL DE MOGI DAS CRUZES,</w:t>
      </w:r>
      <w:r w:rsidR="007412BC">
        <w:t xml:space="preserve"> </w:t>
      </w:r>
      <w:r>
        <w:t>1</w:t>
      </w:r>
      <w:r w:rsidR="009026F2">
        <w:t>7</w:t>
      </w:r>
      <w:r w:rsidR="00046FCA">
        <w:t xml:space="preserve"> </w:t>
      </w:r>
      <w:r w:rsidR="007412BC">
        <w:t xml:space="preserve">de </w:t>
      </w:r>
      <w:r w:rsidR="0083090E">
        <w:t>novembro</w:t>
      </w:r>
      <w:r w:rsidR="007412BC">
        <w:t xml:space="preserve"> de 2023, 46</w:t>
      </w:r>
      <w:r w:rsidR="0099277E">
        <w:t>3</w:t>
      </w:r>
      <w:r w:rsidR="007412BC">
        <w:t>° da Fundação da Cidade de Mogi das Cruzes.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40D262F3" w14:textId="52446CB2" w:rsidR="007412BC" w:rsidRDefault="0083185B" w:rsidP="007412BC">
      <w:pPr>
        <w:jc w:val="center"/>
      </w:pPr>
      <w:r>
        <w:t>CAIO CESAR MACHADO DA CUNHA</w:t>
      </w:r>
    </w:p>
    <w:p w14:paraId="7390036B" w14:textId="77F9B7F3" w:rsidR="003E56AF" w:rsidRDefault="0083185B" w:rsidP="0083185B">
      <w:pPr>
        <w:jc w:val="center"/>
      </w:pPr>
      <w:r>
        <w:t>Prefeito de Mogi das Cruzes</w:t>
      </w:r>
    </w:p>
    <w:p w14:paraId="6AA6E9AB" w14:textId="77777777" w:rsidR="0083185B" w:rsidRDefault="0083185B" w:rsidP="0083185B">
      <w:pPr>
        <w:jc w:val="center"/>
      </w:pPr>
    </w:p>
    <w:p w14:paraId="38AAFBDB" w14:textId="77777777" w:rsidR="00352FE3" w:rsidRDefault="00352FE3" w:rsidP="003E56AF">
      <w:pPr>
        <w:ind w:firstLine="4502"/>
        <w:jc w:val="both"/>
      </w:pPr>
    </w:p>
    <w:p w14:paraId="40191419" w14:textId="60EC2BB7" w:rsidR="0083185B" w:rsidRDefault="0083185B" w:rsidP="0083185B">
      <w:pPr>
        <w:jc w:val="center"/>
      </w:pPr>
      <w:r>
        <w:t>MAURICIO JUVENAL</w:t>
      </w:r>
    </w:p>
    <w:p w14:paraId="001FABE0" w14:textId="12E5046B" w:rsidR="0083185B" w:rsidRDefault="0083185B" w:rsidP="0083185B">
      <w:pPr>
        <w:jc w:val="center"/>
      </w:pPr>
      <w:r>
        <w:lastRenderedPageBreak/>
        <w:t>Secretário de Governo</w:t>
      </w:r>
    </w:p>
    <w:p w14:paraId="41EAA1BE" w14:textId="77777777" w:rsidR="00352FE3" w:rsidRDefault="00352FE3" w:rsidP="00352FE3">
      <w:pPr>
        <w:jc w:val="center"/>
      </w:pPr>
    </w:p>
    <w:p w14:paraId="6D3E6F04" w14:textId="77777777" w:rsidR="003E56AF" w:rsidRDefault="003E56AF" w:rsidP="003E56AF">
      <w:pPr>
        <w:jc w:val="center"/>
      </w:pPr>
    </w:p>
    <w:p w14:paraId="3C87AB77" w14:textId="61C1A47A" w:rsidR="003E56AF" w:rsidRDefault="0083185B" w:rsidP="0083185B">
      <w:pPr>
        <w:ind w:firstLine="4502"/>
        <w:jc w:val="both"/>
      </w:pPr>
      <w:r w:rsidRPr="0083185B">
        <w:t>Registrada na Secretaria de Governo – Departamento de Gestão Governamental.</w:t>
      </w:r>
    </w:p>
    <w:p w14:paraId="0DE2E1DE" w14:textId="77777777" w:rsidR="00F96D04" w:rsidRDefault="00F96D04" w:rsidP="0083185B">
      <w:pPr>
        <w:ind w:firstLine="4502"/>
        <w:jc w:val="both"/>
      </w:pPr>
    </w:p>
    <w:p w14:paraId="1393C925" w14:textId="77777777" w:rsidR="002D166A" w:rsidRDefault="002D166A" w:rsidP="0083090E">
      <w:pPr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2B0E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09A2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D2FFD"/>
    <w:rsid w:val="000D4FA1"/>
    <w:rsid w:val="000D55DA"/>
    <w:rsid w:val="000D6C3E"/>
    <w:rsid w:val="000E31F5"/>
    <w:rsid w:val="000E6AC5"/>
    <w:rsid w:val="000F1833"/>
    <w:rsid w:val="000F3F46"/>
    <w:rsid w:val="000F4134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70396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51672"/>
    <w:rsid w:val="00352FE3"/>
    <w:rsid w:val="003620C6"/>
    <w:rsid w:val="00364D8C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6A4C"/>
    <w:rsid w:val="00406B46"/>
    <w:rsid w:val="00410CB8"/>
    <w:rsid w:val="00417573"/>
    <w:rsid w:val="004205D8"/>
    <w:rsid w:val="0042097B"/>
    <w:rsid w:val="00424D60"/>
    <w:rsid w:val="00426FBE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69F0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532D2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D1AF5"/>
    <w:rsid w:val="005D293E"/>
    <w:rsid w:val="005D6025"/>
    <w:rsid w:val="005E0BFB"/>
    <w:rsid w:val="005E411A"/>
    <w:rsid w:val="005E66D2"/>
    <w:rsid w:val="005F1884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7EC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185B"/>
    <w:rsid w:val="00832BA9"/>
    <w:rsid w:val="0083356E"/>
    <w:rsid w:val="008415CA"/>
    <w:rsid w:val="0084527D"/>
    <w:rsid w:val="00856EE7"/>
    <w:rsid w:val="00856F0C"/>
    <w:rsid w:val="00857BBA"/>
    <w:rsid w:val="00857D8D"/>
    <w:rsid w:val="00863692"/>
    <w:rsid w:val="0086743B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2912"/>
    <w:rsid w:val="008D2A95"/>
    <w:rsid w:val="008D2E66"/>
    <w:rsid w:val="008D46CB"/>
    <w:rsid w:val="008D724A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26F2"/>
    <w:rsid w:val="00905CD4"/>
    <w:rsid w:val="00912E21"/>
    <w:rsid w:val="009138A8"/>
    <w:rsid w:val="00917420"/>
    <w:rsid w:val="0092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4A96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B7BC6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57F"/>
    <w:rsid w:val="00C2397C"/>
    <w:rsid w:val="00C2445F"/>
    <w:rsid w:val="00C24FCB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3E46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6EBE"/>
    <w:rsid w:val="00E32D18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5DD1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96D04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0C2D"/>
    <w:rsid w:val="00FE1BF4"/>
    <w:rsid w:val="00FE2A5F"/>
    <w:rsid w:val="00FF1115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681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7</cp:revision>
  <dcterms:created xsi:type="dcterms:W3CDTF">2023-12-06T12:11:00Z</dcterms:created>
  <dcterms:modified xsi:type="dcterms:W3CDTF">2023-12-18T17:09:00Z</dcterms:modified>
</cp:coreProperties>
</file>