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9968C8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5C1180">
        <w:rPr>
          <w:b/>
          <w:bCs/>
        </w:rPr>
        <w:t>30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3B4EA3">
        <w:rPr>
          <w:b/>
          <w:bCs/>
        </w:rPr>
        <w:t>6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084B7AD" w:rsidR="005F1884" w:rsidRDefault="009F15C8" w:rsidP="009F15C8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9F15C8">
        <w:rPr>
          <w:rFonts w:eastAsia="Calibri"/>
        </w:rPr>
        <w:t>Altera a Lei nº 5.837, de 21 de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novembro de 2005, que instituiu o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Programa de Transferência de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Recursos Financeiros às Associações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de Pais e Mestres das Unidades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Educacionais da Rede Municipal de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Ensino,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7820171A" w:rsidR="009F0DD4" w:rsidRPr="00A56A58" w:rsidRDefault="00A56A58" w:rsidP="00842DB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r w:rsidR="00D41B5F">
        <w:rPr>
          <w:rFonts w:eastAsia="Calibri"/>
          <w:b/>
          <w:bCs/>
        </w:rPr>
        <w:t>PREFEITO</w:t>
      </w:r>
      <w:r w:rsidR="00C81709">
        <w:rPr>
          <w:rFonts w:eastAsia="Calibri"/>
          <w:b/>
          <w:bCs/>
        </w:rPr>
        <w:t xml:space="preserve"> DO MUNICÍPIO</w:t>
      </w:r>
      <w:r w:rsidRPr="00A56A58">
        <w:rPr>
          <w:rFonts w:eastAsia="Calibri"/>
          <w:b/>
          <w:bCs/>
        </w:rPr>
        <w:t xml:space="preserve">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>aço saber que a Câmara</w:t>
      </w:r>
      <w:r w:rsidR="0041122B">
        <w:t xml:space="preserve"> Municipal decreta e eu sanciono a</w:t>
      </w:r>
      <w:r w:rsidR="009B0118">
        <w:t xml:space="preserve"> seguinte lei:</w:t>
      </w:r>
    </w:p>
    <w:bookmarkEnd w:id="0"/>
    <w:p w14:paraId="480AFCC3" w14:textId="77777777" w:rsidR="008B7F6D" w:rsidRDefault="008B7F6D" w:rsidP="00842DBD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842DBD">
      <w:pPr>
        <w:ind w:firstLine="4502"/>
        <w:jc w:val="both"/>
        <w:rPr>
          <w:b/>
          <w:bCs/>
        </w:rPr>
      </w:pPr>
    </w:p>
    <w:p w14:paraId="5A6FFCCB" w14:textId="6F9AD4CC" w:rsidR="009F15C8" w:rsidRDefault="00342D32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9F15C8" w:rsidRPr="009F15C8">
        <w:rPr>
          <w:rFonts w:eastAsia="Calibri"/>
        </w:rPr>
        <w:t>O caput e os</w:t>
      </w:r>
      <w:r w:rsidR="009F15C8">
        <w:rPr>
          <w:rFonts w:eastAsia="Calibri"/>
        </w:rPr>
        <w:t xml:space="preserve"> </w:t>
      </w:r>
      <w:r w:rsidR="009F15C8" w:rsidRPr="009F15C8">
        <w:rPr>
          <w:rFonts w:eastAsia="Calibri"/>
        </w:rPr>
        <w:t>§§ lº e 3° do artigo 2° da Lei nº 5.837, de 21 de novembro de</w:t>
      </w:r>
      <w:r w:rsidR="009F15C8">
        <w:rPr>
          <w:rFonts w:eastAsia="Calibri"/>
        </w:rPr>
        <w:t xml:space="preserve"> </w:t>
      </w:r>
      <w:r w:rsidR="009F15C8" w:rsidRPr="009F15C8">
        <w:rPr>
          <w:rFonts w:eastAsia="Calibri"/>
        </w:rPr>
        <w:t>2005, passam a vigorar com a seguinte redação:</w:t>
      </w:r>
    </w:p>
    <w:p w14:paraId="19DE4FFC" w14:textId="77777777" w:rsid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99A881" w14:textId="22DEDDCC" w:rsid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15C8">
        <w:rPr>
          <w:rFonts w:eastAsia="Calibri"/>
        </w:rPr>
        <w:t>"Art. 2° O Programa consiste na transferência de recursos financeiros estabelecidos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em orçamento, pela Prefeitura Municipal de Mogi das Cruzes, por intermédio da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Secretaria Municipal de Educação, às Associações de Pais e Mestres das Unidades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Escolares da Rede Municipal de Ensino, em conta específica, não podendo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ultrapassar no ano, para cada Unidade Escolar, o valor estabelecido pela Lei Federal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nº 8.666, de 21 de junho de 1993, e após, pela Lei Federal nº 14.133, de 1 º de abril de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2021, para dispensa de licitação, devendo ser observadas as proporções, o valor fixo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por escola e o valor variável por alunos matriculados. regulamentados por meio de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decreto municipal.</w:t>
      </w:r>
    </w:p>
    <w:p w14:paraId="3720756B" w14:textId="77777777" w:rsidR="009F15C8" w:rsidRP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ED4952" w14:textId="6C3CF730" w:rsid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15C8">
        <w:rPr>
          <w:rFonts w:eastAsia="Calibri"/>
        </w:rPr>
        <w:t>§ 1º Os valores serão transferidos em parcelas calculadas com base nos dados oficiais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do Censo Escolar/INEP, relativo ao ano imediatamente anterior ao do atendimento,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com base no número de alunos matriculados na Unidade Escolar, sendo composto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por um valor fixo e um valor variável.</w:t>
      </w:r>
    </w:p>
    <w:p w14:paraId="2A829BAC" w14:textId="77777777" w:rsidR="009F15C8" w:rsidRP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77177B" w14:textId="74ADB264" w:rsidR="00712D0C" w:rsidRP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15C8">
        <w:rPr>
          <w:rFonts w:eastAsia="Calibri"/>
        </w:rPr>
        <w:t>§ 3° É admitida a correção monetária anual dos valores repassados para as Unidades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Educacionais da Rede Municipal, por intermédio das Associações de Pais e Mestres,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na mesma proporção da correção da Unidade Fiscal do Município - UFM." (NR)</w:t>
      </w:r>
    </w:p>
    <w:p w14:paraId="3FE95EE6" w14:textId="77777777" w:rsidR="009F15C8" w:rsidRDefault="009F15C8" w:rsidP="00712D0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B3E1783" w14:textId="77777777" w:rsidR="009F15C8" w:rsidRDefault="009F15C8" w:rsidP="00712D0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C4982C1" w14:textId="2F458631" w:rsidR="009F15C8" w:rsidRPr="009F15C8" w:rsidRDefault="009075EB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>Art. 2º</w:t>
      </w:r>
      <w:r w:rsidR="009F15C8" w:rsidRPr="009F15C8">
        <w:rPr>
          <w:rFonts w:eastAsia="Calibri"/>
        </w:rPr>
        <w:t xml:space="preserve"> O § 2° do artigo 3° da Lei nº 5.837, de 21 de novembro de 2005, passa a</w:t>
      </w:r>
      <w:r w:rsidR="009F15C8">
        <w:rPr>
          <w:rFonts w:eastAsia="Calibri"/>
        </w:rPr>
        <w:t xml:space="preserve"> </w:t>
      </w:r>
      <w:r w:rsidR="009F15C8" w:rsidRPr="009F15C8">
        <w:rPr>
          <w:rFonts w:eastAsia="Calibri"/>
        </w:rPr>
        <w:t>vigorar com a seguinte redação:</w:t>
      </w:r>
    </w:p>
    <w:p w14:paraId="5AE0F849" w14:textId="77777777" w:rsid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29D2B1" w14:textId="1939D65A" w:rsidR="009F15C8" w:rsidRP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15C8">
        <w:rPr>
          <w:rFonts w:eastAsia="Calibri"/>
        </w:rPr>
        <w:t xml:space="preserve">" Art. 3° </w:t>
      </w:r>
      <w:proofErr w:type="gramStart"/>
      <w:r w:rsidRPr="009F15C8">
        <w:rPr>
          <w:rFonts w:eastAsia="Calibri"/>
        </w:rPr>
        <w:t>............ .</w:t>
      </w:r>
      <w:proofErr w:type="gramEnd"/>
    </w:p>
    <w:p w14:paraId="763BE0A8" w14:textId="77777777" w:rsid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8AFD1A5" w14:textId="7064A927" w:rsidR="009F15C8" w:rsidRP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15C8">
        <w:rPr>
          <w:rFonts w:eastAsia="Calibri"/>
        </w:rPr>
        <w:t xml:space="preserve">§ 2º </w:t>
      </w:r>
      <w:r>
        <w:rPr>
          <w:rFonts w:eastAsia="Calibri"/>
        </w:rPr>
        <w:t>N</w:t>
      </w:r>
      <w:r w:rsidRPr="009F15C8">
        <w:rPr>
          <w:rFonts w:eastAsia="Calibri"/>
        </w:rPr>
        <w:t>ão poderão ser realizadas obras, instalações elétricas e hidráulicas, bem como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>reformas estruturais de qualquer vulto, sem a prévia aprovação da área competente</w:t>
      </w:r>
    </w:p>
    <w:p w14:paraId="252A21D0" w14:textId="69844348" w:rsidR="009F15C8" w:rsidRPr="009F15C8" w:rsidRDefault="009F15C8" w:rsidP="009F15C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9F15C8">
        <w:rPr>
          <w:rFonts w:eastAsia="Calibri"/>
        </w:rPr>
        <w:t>a Secretaria Municipal de Educação, que a emitirá após ouvir a Secretaria</w:t>
      </w:r>
      <w:r>
        <w:rPr>
          <w:rFonts w:eastAsia="Calibri"/>
        </w:rPr>
        <w:t xml:space="preserve"> </w:t>
      </w:r>
      <w:r w:rsidRPr="009F15C8">
        <w:rPr>
          <w:rFonts w:eastAsia="Calibri"/>
        </w:rPr>
        <w:t xml:space="preserve">Municipal de </w:t>
      </w:r>
      <w:r>
        <w:rPr>
          <w:rFonts w:eastAsia="Calibri"/>
        </w:rPr>
        <w:t>In</w:t>
      </w:r>
      <w:r w:rsidRPr="009F15C8">
        <w:rPr>
          <w:rFonts w:eastAsia="Calibri"/>
        </w:rPr>
        <w:t>fraestrutura Urbana."</w:t>
      </w:r>
    </w:p>
    <w:p w14:paraId="0749A1C4" w14:textId="1E977036" w:rsidR="009F15C8" w:rsidRDefault="009F15C8" w:rsidP="009C070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15C8">
        <w:rPr>
          <w:rFonts w:eastAsia="Calibri"/>
        </w:rPr>
        <w:t>................... (NR)</w:t>
      </w:r>
    </w:p>
    <w:p w14:paraId="6C6241DA" w14:textId="77777777" w:rsidR="009C0702" w:rsidRPr="009C0702" w:rsidRDefault="009C0702" w:rsidP="009C070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AAD645" w14:textId="79BF38A0" w:rsidR="009F15C8" w:rsidRPr="009F15C8" w:rsidRDefault="009F15C8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15C8">
        <w:rPr>
          <w:rFonts w:eastAsia="Calibri"/>
          <w:b/>
          <w:bCs/>
        </w:rPr>
        <w:t>Art. 3</w:t>
      </w:r>
      <w:proofErr w:type="gramStart"/>
      <w:r w:rsidRPr="009F15C8">
        <w:rPr>
          <w:rFonts w:eastAsia="Calibri"/>
          <w:b/>
          <w:bCs/>
        </w:rPr>
        <w:t xml:space="preserve">° </w:t>
      </w:r>
      <w:r>
        <w:rPr>
          <w:rFonts w:eastAsia="Calibri"/>
          <w:b/>
          <w:bCs/>
        </w:rPr>
        <w:t xml:space="preserve"> </w:t>
      </w:r>
      <w:r w:rsidRPr="009F15C8">
        <w:rPr>
          <w:rFonts w:eastAsia="Calibri"/>
        </w:rPr>
        <w:t>Fica</w:t>
      </w:r>
      <w:proofErr w:type="gramEnd"/>
      <w:r w:rsidRPr="009F15C8">
        <w:rPr>
          <w:rFonts w:eastAsia="Calibri"/>
        </w:rPr>
        <w:t xml:space="preserve"> revogado o parágrafo único do artigo 4° da Lei nº 5.837, de 21 de novembro de 2005.</w:t>
      </w:r>
    </w:p>
    <w:p w14:paraId="0A8D7121" w14:textId="77777777" w:rsidR="00944919" w:rsidRDefault="00944919" w:rsidP="0041122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A738C20" w14:textId="0066906C" w:rsidR="00747371" w:rsidRPr="0036672A" w:rsidRDefault="0036672A" w:rsidP="009F15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6672A">
        <w:rPr>
          <w:rFonts w:eastAsia="Calibri"/>
          <w:b/>
          <w:bCs/>
        </w:rPr>
        <w:lastRenderedPageBreak/>
        <w:t>Art. 4</w:t>
      </w:r>
      <w:proofErr w:type="gramStart"/>
      <w:r w:rsidRPr="0036672A">
        <w:rPr>
          <w:rFonts w:eastAsia="Calibri"/>
          <w:b/>
          <w:bCs/>
        </w:rPr>
        <w:t xml:space="preserve">° </w:t>
      </w:r>
      <w:r w:rsidR="0041122B" w:rsidRPr="0041122B">
        <w:rPr>
          <w:rFonts w:eastAsia="Calibri"/>
        </w:rPr>
        <w:t xml:space="preserve"> </w:t>
      </w:r>
      <w:r w:rsidR="009F15C8">
        <w:rPr>
          <w:rFonts w:eastAsia="Calibri"/>
        </w:rPr>
        <w:t>Esta</w:t>
      </w:r>
      <w:proofErr w:type="gramEnd"/>
      <w:r w:rsidR="009F15C8">
        <w:rPr>
          <w:rFonts w:eastAsia="Calibri"/>
        </w:rPr>
        <w:t xml:space="preserve"> lei entrara em vigor na data de sua publicação</w:t>
      </w:r>
    </w:p>
    <w:p w14:paraId="3918B2A8" w14:textId="77777777" w:rsidR="003B7166" w:rsidRDefault="003B7166" w:rsidP="00842DBD">
      <w:pPr>
        <w:ind w:firstLine="4502"/>
        <w:jc w:val="both"/>
      </w:pPr>
    </w:p>
    <w:p w14:paraId="7C8AF90B" w14:textId="00E8779A" w:rsidR="009B0118" w:rsidRDefault="00747371" w:rsidP="009F15C8">
      <w:pPr>
        <w:ind w:firstLine="4502"/>
        <w:jc w:val="both"/>
      </w:pPr>
      <w:r>
        <w:t xml:space="preserve">PREFEITURA MUNICIPAL </w:t>
      </w:r>
      <w:r w:rsidR="009B0118">
        <w:t xml:space="preserve">DE MOGI DAS CRUZES, </w:t>
      </w:r>
      <w:r w:rsidR="009075EB">
        <w:t>2</w:t>
      </w:r>
      <w:r w:rsidR="003B4EA3">
        <w:t>6</w:t>
      </w:r>
      <w:r w:rsidR="009B0118">
        <w:t xml:space="preserve"> de dezembro de 2023, 463° da Fundação da Cidade de Mogi das Cruzes. </w:t>
      </w: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17D39C0" w:rsidR="009B0118" w:rsidRDefault="0036052C" w:rsidP="009B0118">
      <w:pPr>
        <w:jc w:val="center"/>
      </w:pPr>
      <w:r>
        <w:t>CAIO CESAR MACHADO DA CUNHA</w:t>
      </w:r>
    </w:p>
    <w:p w14:paraId="0BB87325" w14:textId="22600610" w:rsidR="009B0118" w:rsidRDefault="0036052C" w:rsidP="009B0118">
      <w:pPr>
        <w:jc w:val="center"/>
      </w:pPr>
      <w:r>
        <w:t>Prefeitura de Mogi das Cruzes</w:t>
      </w:r>
    </w:p>
    <w:p w14:paraId="0BA37676" w14:textId="77777777" w:rsidR="0036052C" w:rsidRDefault="0036052C" w:rsidP="009B0118">
      <w:pPr>
        <w:jc w:val="center"/>
      </w:pPr>
    </w:p>
    <w:p w14:paraId="1701851B" w14:textId="77777777" w:rsidR="00BA4A2F" w:rsidRDefault="00BA4A2F" w:rsidP="009B0118">
      <w:pPr>
        <w:jc w:val="center"/>
      </w:pPr>
    </w:p>
    <w:p w14:paraId="5219EDAB" w14:textId="48F99E4F" w:rsidR="0036052C" w:rsidRDefault="00BA4A2F" w:rsidP="009B0118">
      <w:pPr>
        <w:jc w:val="center"/>
      </w:pPr>
      <w:r>
        <w:t>MAURICIO JUVENAL</w:t>
      </w:r>
    </w:p>
    <w:p w14:paraId="0A6C0AC6" w14:textId="48D26008" w:rsidR="0036052C" w:rsidRDefault="0036052C" w:rsidP="009B0118">
      <w:pPr>
        <w:jc w:val="center"/>
      </w:pPr>
      <w:r>
        <w:t>Secretário de Governo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FB1EE65" w:rsidR="009B0118" w:rsidRDefault="0036052C" w:rsidP="00BA4A2F">
      <w:pPr>
        <w:ind w:firstLine="4502"/>
        <w:jc w:val="both"/>
      </w:pPr>
      <w:r>
        <w:t>Registrada na Secretaria de Governo – Departamento de Gestão Governamental. Acesso público pelo site www.mogidascruzes.sp.gov.br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029B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1180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0702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5C8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A2F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1709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1B5F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10</cp:revision>
  <dcterms:created xsi:type="dcterms:W3CDTF">2024-01-30T20:05:00Z</dcterms:created>
  <dcterms:modified xsi:type="dcterms:W3CDTF">2024-03-13T20:57:00Z</dcterms:modified>
</cp:coreProperties>
</file>