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7F0E58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74017C">
        <w:rPr>
          <w:b/>
          <w:bCs/>
        </w:rPr>
        <w:t>70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4017C">
        <w:rPr>
          <w:b/>
          <w:bCs/>
        </w:rPr>
        <w:t>06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</w:t>
      </w:r>
      <w:r w:rsidR="00F775D7">
        <w:rPr>
          <w:b/>
          <w:bCs/>
        </w:rPr>
        <w:t>LH</w:t>
      </w:r>
      <w:r w:rsidR="009E657A">
        <w:rPr>
          <w:b/>
          <w:bCs/>
        </w:rPr>
        <w:t>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C2740E2" w:rsidR="00467D99" w:rsidRPr="009E657A" w:rsidRDefault="00F775D7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 xml:space="preserve">Dispõe sobre </w:t>
      </w:r>
      <w:r w:rsidR="0074017C">
        <w:rPr>
          <w:rFonts w:eastAsia="Calibri"/>
        </w:rPr>
        <w:t xml:space="preserve">a obrigatoriedade de instalação de sistema de alarme de emergência nas unidades de saúde do município de Mogi das Cruzes, e dá outras providências.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A1A8447" w14:textId="77777777" w:rsidR="00EA74F8" w:rsidRDefault="002214C2" w:rsidP="009125A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</w:p>
    <w:p w14:paraId="2D4A87FB" w14:textId="77777777" w:rsidR="00EA74F8" w:rsidRDefault="00EA74F8" w:rsidP="009125A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502BC30" w14:textId="76517035" w:rsidR="003711EC" w:rsidRPr="002214C2" w:rsidRDefault="002214C2" w:rsidP="009125A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2CC70C" w14:textId="77777777" w:rsidR="00AD2513" w:rsidRPr="003711EC" w:rsidRDefault="00AD2513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777AF7" w14:textId="71EEEF63" w:rsidR="002A0B2B" w:rsidRDefault="00EC081A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 xml:space="preserve">Fica </w:t>
      </w:r>
      <w:r w:rsidR="009125AB">
        <w:rPr>
          <w:rFonts w:eastAsia="Calibri"/>
        </w:rPr>
        <w:t xml:space="preserve">instituído a obrigatoriedade de instalação de Sistema de Alarme de Emergência em todos os equipamentos de saúde “Portas Abertas” da rede municipal de saúde, operada diretamente ou conveniada. </w:t>
      </w:r>
      <w:r w:rsidR="00196D9B">
        <w:rPr>
          <w:rFonts w:eastAsia="Calibri"/>
        </w:rPr>
        <w:t xml:space="preserve"> </w:t>
      </w:r>
    </w:p>
    <w:p w14:paraId="60CFB90A" w14:textId="77777777" w:rsidR="00F7635A" w:rsidRDefault="00F7635A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E02E10E" w14:textId="5ED78065" w:rsidR="005A07D4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125AB">
        <w:rPr>
          <w:rFonts w:eastAsia="Calibri"/>
          <w:b/>
          <w:bCs/>
        </w:rPr>
        <w:t xml:space="preserve">Art. 2° </w:t>
      </w:r>
      <w:r w:rsidRPr="009125AB">
        <w:rPr>
          <w:rFonts w:eastAsia="Calibri"/>
        </w:rPr>
        <w:t>A instalação do sistema de alarme de emergência</w:t>
      </w:r>
      <w:r w:rsidRPr="009125AB">
        <w:rPr>
          <w:rFonts w:eastAsia="Calibri"/>
        </w:rPr>
        <w:t xml:space="preserve"> </w:t>
      </w:r>
      <w:r w:rsidRPr="009125AB">
        <w:rPr>
          <w:rFonts w:eastAsia="Calibri"/>
        </w:rPr>
        <w:t>que trata o art. 1°, tem por objetivos:</w:t>
      </w:r>
    </w:p>
    <w:p w14:paraId="2D13B752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6DB66D" w14:textId="4EBA8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r>
        <w:rPr>
          <w:rFonts w:eastAsia="Calibri"/>
        </w:rPr>
        <w:t>Garantir a segurança dos profissionais de saúde no exercício de suas funções;</w:t>
      </w:r>
    </w:p>
    <w:p w14:paraId="412043CA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AF08A9" w14:textId="7F3F4DF0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r>
        <w:rPr>
          <w:rFonts w:eastAsia="Calibri"/>
        </w:rPr>
        <w:t xml:space="preserve">Assegurar proteção aos usuários dos serviços de saúde; </w:t>
      </w:r>
    </w:p>
    <w:p w14:paraId="588C191B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EAA193F" w14:textId="1B44296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>
        <w:rPr>
          <w:rFonts w:eastAsia="Calibri"/>
        </w:rPr>
        <w:t xml:space="preserve">Permitir o acionamento imediato dos órgãos de segurança pública, em situações de risco, preferencialmente o COI – Centro de Operações Integradas de Mogi das Cruzes. </w:t>
      </w:r>
    </w:p>
    <w:p w14:paraId="726AD74D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61D6C46" w14:textId="5536450E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125AB">
        <w:rPr>
          <w:rFonts w:eastAsia="Calibri"/>
          <w:b/>
          <w:bCs/>
        </w:rPr>
        <w:t xml:space="preserve">Art. 3° </w:t>
      </w:r>
      <w:r w:rsidRPr="009125AB">
        <w:rPr>
          <w:rFonts w:eastAsia="Calibri"/>
        </w:rPr>
        <w:t xml:space="preserve">A instalação do Sistema de Alarme de </w:t>
      </w:r>
      <w:r w:rsidRPr="009125AB">
        <w:rPr>
          <w:rFonts w:eastAsia="Calibri"/>
        </w:rPr>
        <w:t>Emergência,</w:t>
      </w:r>
      <w:r>
        <w:rPr>
          <w:rFonts w:eastAsia="Calibri"/>
        </w:rPr>
        <w:t xml:space="preserve"> </w:t>
      </w:r>
      <w:r w:rsidRPr="009125AB">
        <w:rPr>
          <w:rFonts w:eastAsia="Calibri"/>
        </w:rPr>
        <w:t>observará as seguintes diretrizes:</w:t>
      </w:r>
    </w:p>
    <w:p w14:paraId="1A4AF9F1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3BB471A" w14:textId="7299B8C3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r>
        <w:rPr>
          <w:rFonts w:eastAsia="Calibri"/>
        </w:rPr>
        <w:t>Disponibilização em locais estratégicos das unidades de saúde;</w:t>
      </w:r>
    </w:p>
    <w:p w14:paraId="7C2872F7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EA51C67" w14:textId="7E2AEA0A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r>
        <w:rPr>
          <w:rFonts w:eastAsia="Calibri"/>
        </w:rPr>
        <w:t xml:space="preserve">Facilidade de acesso aos profissionais de saúde; </w:t>
      </w:r>
    </w:p>
    <w:p w14:paraId="6C3A2F6A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D85B996" w14:textId="26814225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>
        <w:rPr>
          <w:rFonts w:eastAsia="Calibri"/>
        </w:rPr>
        <w:t xml:space="preserve">Conectividade direta com os Órgãos de Segurança Pública; </w:t>
      </w:r>
    </w:p>
    <w:p w14:paraId="0FB3C498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50ADCCD" w14:textId="6B07DFC4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IV – </w:t>
      </w:r>
      <w:r>
        <w:rPr>
          <w:rFonts w:eastAsia="Calibri"/>
        </w:rPr>
        <w:t>Funcionamento ininterrupto.</w:t>
      </w:r>
    </w:p>
    <w:p w14:paraId="7DA29F24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9F2F6B" w14:textId="4E888BEB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4° </w:t>
      </w:r>
      <w:r>
        <w:rPr>
          <w:rFonts w:eastAsia="Calibri"/>
        </w:rPr>
        <w:t xml:space="preserve">As despesas decorrentes da execução desta Lei, correrão por conta das dotações Orçamentárias próprias, consignadas em orçamento, suplementadas se necessário. </w:t>
      </w:r>
    </w:p>
    <w:p w14:paraId="4B8ED1A9" w14:textId="77777777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0EB89E" w14:textId="4269356E" w:rsid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lastRenderedPageBreak/>
        <w:t xml:space="preserve">Art. 5° </w:t>
      </w:r>
      <w:r>
        <w:rPr>
          <w:rFonts w:eastAsia="Calibri"/>
        </w:rPr>
        <w:t>Esta Lei entrará em vigor na data de sua publicação, revogando-se as disposições em contrário.</w:t>
      </w:r>
    </w:p>
    <w:p w14:paraId="2A66B112" w14:textId="77777777" w:rsidR="009125AB" w:rsidRPr="009125AB" w:rsidRDefault="009125A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ED88F0" w14:textId="77777777" w:rsidR="002A0B2B" w:rsidRPr="00A4262B" w:rsidRDefault="002A0B2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508518C7" w:rsidR="00D44B54" w:rsidRDefault="002214C2" w:rsidP="009125AB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C4F15" w:rsidRPr="007C4F15">
        <w:t>16</w:t>
      </w:r>
      <w:r w:rsidRPr="002214C2">
        <w:t xml:space="preserve"> de </w:t>
      </w:r>
      <w:r w:rsidR="009E657A">
        <w:t>ju</w:t>
      </w:r>
      <w:r w:rsidR="007C4F15">
        <w:t>lh</w:t>
      </w:r>
      <w:r w:rsidR="009E657A">
        <w:t>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63E4DA99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</w:t>
      </w:r>
      <w:r w:rsidR="00F7635A">
        <w:t xml:space="preserve"> </w:t>
      </w:r>
      <w:r w:rsidR="009125AB">
        <w:t xml:space="preserve">em </w:t>
      </w:r>
      <w:r w:rsidR="007C4F15">
        <w:t>16</w:t>
      </w:r>
      <w:r w:rsidRPr="002214C2">
        <w:t xml:space="preserve"> de </w:t>
      </w:r>
      <w:r w:rsidR="009E657A">
        <w:t>ju</w:t>
      </w:r>
      <w:r w:rsidR="007C4F15">
        <w:t>l</w:t>
      </w:r>
      <w:r w:rsidR="009E657A">
        <w:t>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5ED191A5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F7635A">
        <w:t xml:space="preserve"> </w:t>
      </w:r>
      <w:r w:rsidR="009125AB">
        <w:t>Rodrigo Firmino Romão</w:t>
      </w:r>
      <w:r w:rsidR="00F7635A">
        <w:t xml:space="preserve">) 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4ED6"/>
    <w:rsid w:val="0010627B"/>
    <w:rsid w:val="0010630D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6D9B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017C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4F15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880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5A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4523B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5E5D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A74F8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5A"/>
    <w:rsid w:val="00F76399"/>
    <w:rsid w:val="00F775D7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2026-07-21T13:13:00Z</dcterms:created>
  <dcterms:modified xsi:type="dcterms:W3CDTF">2026-07-21T13:25:00Z</dcterms:modified>
</cp:coreProperties>
</file>