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79E62BB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E63C3">
        <w:rPr>
          <w:b/>
          <w:bCs/>
        </w:rPr>
        <w:t>5</w:t>
      </w:r>
      <w:r w:rsidR="00E620FD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E63C3">
        <w:rPr>
          <w:b/>
          <w:bCs/>
        </w:rPr>
        <w:t>16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E63C3">
        <w:rPr>
          <w:b/>
          <w:bCs/>
        </w:rPr>
        <w:t>OUTUBRO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577F2CD9" w:rsidR="005B4A89" w:rsidRDefault="00EE63C3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</w:t>
      </w:r>
      <w:r w:rsidR="00E620FD">
        <w:rPr>
          <w:rFonts w:eastAsia="Calibri"/>
        </w:rPr>
        <w:t>lteração de denominação da via pública.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21F7AA69" w14:textId="2715D98E" w:rsidR="00EE63C3" w:rsidRDefault="00241C2B" w:rsidP="009C35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9C356C" w:rsidRPr="009C356C">
        <w:rPr>
          <w:rFonts w:eastAsia="Calibri"/>
        </w:rPr>
        <w:t>Fica alterada para o novo logradouro RUA BENEDITA CALDERARO DOS</w:t>
      </w:r>
      <w:r w:rsidR="009C356C">
        <w:rPr>
          <w:rFonts w:eastAsia="Calibri"/>
        </w:rPr>
        <w:t xml:space="preserve"> </w:t>
      </w:r>
      <w:r w:rsidR="009C356C" w:rsidRPr="009C356C">
        <w:rPr>
          <w:rFonts w:eastAsia="Calibri"/>
        </w:rPr>
        <w:t>SANTOS, cujos dados biográficos acompanham a presente lei, a via pública atualmente</w:t>
      </w:r>
      <w:r w:rsidR="009C356C">
        <w:rPr>
          <w:rFonts w:eastAsia="Calibri"/>
        </w:rPr>
        <w:t xml:space="preserve"> </w:t>
      </w:r>
      <w:r w:rsidR="009C356C" w:rsidRPr="009C356C">
        <w:rPr>
          <w:rFonts w:eastAsia="Calibri"/>
        </w:rPr>
        <w:t xml:space="preserve">denominada "Travessa 1 da Rua Dos Vicentinos", que tem início na Rua </w:t>
      </w:r>
      <w:proofErr w:type="spellStart"/>
      <w:r w:rsidR="009C356C" w:rsidRPr="009C356C">
        <w:rPr>
          <w:rFonts w:eastAsia="Calibri"/>
        </w:rPr>
        <w:t>dosVicentinos</w:t>
      </w:r>
      <w:proofErr w:type="spellEnd"/>
      <w:r w:rsidR="005B672B">
        <w:rPr>
          <w:rFonts w:eastAsia="Calibri"/>
        </w:rPr>
        <w:t xml:space="preserve"> </w:t>
      </w:r>
      <w:r w:rsidR="009C356C" w:rsidRPr="009C356C">
        <w:rPr>
          <w:rFonts w:eastAsia="Calibri"/>
        </w:rPr>
        <w:t>e término</w:t>
      </w:r>
      <w:r w:rsidR="009C356C">
        <w:rPr>
          <w:rFonts w:eastAsia="Calibri"/>
        </w:rPr>
        <w:t xml:space="preserve"> </w:t>
      </w:r>
      <w:r w:rsidR="009C356C" w:rsidRPr="009C356C">
        <w:rPr>
          <w:rFonts w:eastAsia="Calibri"/>
        </w:rPr>
        <w:t>sem saída, situada no bairro Vila Natal, neste município e identifica-se nos registros da prefeitura</w:t>
      </w:r>
      <w:r w:rsidR="009C356C">
        <w:rPr>
          <w:rFonts w:eastAsia="Calibri"/>
        </w:rPr>
        <w:t xml:space="preserve"> </w:t>
      </w:r>
      <w:r w:rsidR="009C356C" w:rsidRPr="009C356C">
        <w:rPr>
          <w:rFonts w:eastAsia="Calibri"/>
        </w:rPr>
        <w:t>sob o código de logradouro número 19.541-8</w:t>
      </w:r>
      <w:r w:rsidR="009C356C">
        <w:rPr>
          <w:rFonts w:eastAsia="Calibri"/>
        </w:rPr>
        <w:t>.</w:t>
      </w:r>
    </w:p>
    <w:p w14:paraId="689750BC" w14:textId="77777777" w:rsidR="009C356C" w:rsidRDefault="009C356C" w:rsidP="00EE63C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1276F4" w14:textId="6EC5796B" w:rsidR="005B4A89" w:rsidRDefault="005B4A89" w:rsidP="009C35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="009C356C" w:rsidRPr="009C356C">
        <w:rPr>
          <w:rFonts w:eastAsia="Calibri"/>
        </w:rPr>
        <w:t>Esta lei entrará em vigor na data de sua publicação, revogadas as</w:t>
      </w:r>
      <w:r w:rsidR="009C356C">
        <w:rPr>
          <w:rFonts w:eastAsia="Calibri"/>
        </w:rPr>
        <w:t xml:space="preserve"> </w:t>
      </w:r>
      <w:r w:rsidR="009C356C" w:rsidRPr="009C356C">
        <w:rPr>
          <w:rFonts w:eastAsia="Calibri"/>
        </w:rPr>
        <w:t>d</w:t>
      </w:r>
      <w:r w:rsidR="009C356C">
        <w:rPr>
          <w:rFonts w:eastAsia="Calibri"/>
        </w:rPr>
        <w:t>i</w:t>
      </w:r>
      <w:r w:rsidR="009C356C" w:rsidRPr="009C356C">
        <w:rPr>
          <w:rFonts w:eastAsia="Calibri"/>
        </w:rPr>
        <w:t>sposições em contrário.</w:t>
      </w:r>
    </w:p>
    <w:p w14:paraId="076D7FD4" w14:textId="77777777" w:rsidR="00A434E9" w:rsidRDefault="00A434E9" w:rsidP="00647890">
      <w:pPr>
        <w:ind w:firstLine="4502"/>
        <w:jc w:val="both"/>
      </w:pPr>
    </w:p>
    <w:p w14:paraId="046437F0" w14:textId="77777777" w:rsidR="005B4A89" w:rsidRDefault="005B4A89" w:rsidP="00647890">
      <w:pPr>
        <w:ind w:firstLine="4502"/>
        <w:jc w:val="both"/>
      </w:pPr>
    </w:p>
    <w:p w14:paraId="1D46EEDA" w14:textId="2A0E6167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EE63C3">
        <w:t>16</w:t>
      </w:r>
      <w:r w:rsidR="00647890">
        <w:t xml:space="preserve"> de </w:t>
      </w:r>
      <w:r w:rsidR="00EE63C3">
        <w:t>outubro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13C8997A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EE63C3">
        <w:t>16</w:t>
      </w:r>
      <w:r w:rsidR="004D2E19">
        <w:t xml:space="preserve"> </w:t>
      </w:r>
      <w:r w:rsidR="00682BF4">
        <w:t xml:space="preserve">de </w:t>
      </w:r>
      <w:r w:rsidR="00EE63C3">
        <w:t>outubro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592E3A8C" w:rsidR="006A5278" w:rsidRDefault="006A5278" w:rsidP="00957AC7">
      <w:pPr>
        <w:jc w:val="center"/>
      </w:pPr>
      <w:r>
        <w:t>(AUTORIA DO PROJETO: VEREADOR</w:t>
      </w:r>
      <w:r w:rsidR="00EE63C3">
        <w:t xml:space="preserve"> </w:t>
      </w:r>
      <w:r w:rsidR="009C356C">
        <w:t>JOHNROSS JONES LIMA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2024-10-23T20:08:00Z</dcterms:created>
  <dcterms:modified xsi:type="dcterms:W3CDTF">2024-10-23T20:11:00Z</dcterms:modified>
</cp:coreProperties>
</file>