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60296F0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FE3EA6">
        <w:rPr>
          <w:b/>
          <w:bCs/>
        </w:rPr>
        <w:t>7</w:t>
      </w:r>
      <w:r w:rsidR="00943A0E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E227D">
        <w:rPr>
          <w:b/>
          <w:bCs/>
        </w:rPr>
        <w:t>04</w:t>
      </w:r>
      <w:r>
        <w:rPr>
          <w:b/>
          <w:bCs/>
        </w:rPr>
        <w:t xml:space="preserve"> DE </w:t>
      </w:r>
      <w:r w:rsidR="00CE227D">
        <w:rPr>
          <w:b/>
          <w:bCs/>
        </w:rPr>
        <w:t>ABRIL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24DBC48" w:rsidR="005F1884" w:rsidRDefault="00E732D0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In</w:t>
      </w:r>
      <w:r w:rsidR="00943A0E">
        <w:rPr>
          <w:rFonts w:eastAsia="Calibri"/>
        </w:rPr>
        <w:t>stitui o “Dia da Pessoa Trancista” no calendário oficial do Município de Mogi das Cruzes a ser comemorado todo dia 06 de junho de cada ano.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206DE1BB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316FEA">
        <w:t xml:space="preserve">faço </w:t>
      </w:r>
      <w:r w:rsidR="009B0118">
        <w:t>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768C7055" w14:textId="3F318E3F" w:rsidR="00943A0E" w:rsidRPr="00943A0E" w:rsidRDefault="00241C2B" w:rsidP="00943A0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</w:t>
      </w:r>
      <w:r w:rsidR="00943A0E">
        <w:rPr>
          <w:rFonts w:eastAsia="Calibri"/>
          <w:b/>
          <w:bCs/>
        </w:rPr>
        <w:t xml:space="preserve"> 1º</w:t>
      </w:r>
      <w:r w:rsidR="00943A0E" w:rsidRPr="00943A0E">
        <w:rPr>
          <w:rFonts w:eastAsia="Calibri"/>
          <w:b/>
          <w:bCs/>
        </w:rPr>
        <w:t xml:space="preserve"> </w:t>
      </w:r>
      <w:r w:rsidR="00943A0E" w:rsidRPr="00943A0E">
        <w:rPr>
          <w:rFonts w:eastAsia="Calibri"/>
        </w:rPr>
        <w:t>Fica instituído o Dia da Pessoa Trancista, no Calendário Oficial do Município de</w:t>
      </w:r>
      <w:r w:rsidR="00943A0E" w:rsidRPr="00943A0E">
        <w:rPr>
          <w:rFonts w:eastAsia="Calibri"/>
        </w:rPr>
        <w:t xml:space="preserve"> </w:t>
      </w:r>
      <w:r w:rsidR="00943A0E" w:rsidRPr="00943A0E">
        <w:rPr>
          <w:rFonts w:eastAsia="Calibri"/>
        </w:rPr>
        <w:t>Mogi das Cruzes, a ser comemorado no dia 06 de junho de cada ano.</w:t>
      </w:r>
    </w:p>
    <w:p w14:paraId="66EAD204" w14:textId="77777777" w:rsidR="00943A0E" w:rsidRDefault="00943A0E" w:rsidP="00943A0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C48465B" w14:textId="446FF520" w:rsidR="00CE227D" w:rsidRPr="00943A0E" w:rsidRDefault="00943A0E" w:rsidP="00943A0E">
      <w:pPr>
        <w:autoSpaceDE w:val="0"/>
        <w:autoSpaceDN w:val="0"/>
        <w:adjustRightInd w:val="0"/>
        <w:ind w:firstLine="4502"/>
        <w:jc w:val="both"/>
      </w:pPr>
      <w:r w:rsidRPr="00943A0E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 xml:space="preserve">º </w:t>
      </w:r>
      <w:r w:rsidRPr="00943A0E">
        <w:rPr>
          <w:rFonts w:eastAsia="Calibri"/>
        </w:rPr>
        <w:t>Esta Lei entra em vigor na data de sua publicação.</w:t>
      </w:r>
    </w:p>
    <w:p w14:paraId="0A75934E" w14:textId="77777777" w:rsidR="00F40FD8" w:rsidRDefault="00F40FD8" w:rsidP="0020533B">
      <w:pPr>
        <w:ind w:firstLine="4502"/>
        <w:jc w:val="both"/>
      </w:pPr>
    </w:p>
    <w:p w14:paraId="3DD3B4A5" w14:textId="77777777" w:rsidR="00943A0E" w:rsidRDefault="00943A0E" w:rsidP="0020533B">
      <w:pPr>
        <w:ind w:firstLine="4502"/>
        <w:jc w:val="both"/>
      </w:pPr>
    </w:p>
    <w:p w14:paraId="7C8AF90B" w14:textId="21DCC736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0F7E37">
        <w:t xml:space="preserve">em </w:t>
      </w:r>
      <w:r w:rsidR="00CE227D">
        <w:t>04</w:t>
      </w:r>
      <w:r>
        <w:t xml:space="preserve"> de </w:t>
      </w:r>
      <w:r w:rsidR="00CE227D">
        <w:t>abril</w:t>
      </w:r>
      <w:r>
        <w:t xml:space="preserve">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00663DDB" w14:textId="5F916DCA" w:rsidR="0020533B" w:rsidRDefault="0020533B" w:rsidP="00D92CA6">
      <w:pPr>
        <w:ind w:firstLine="4502"/>
        <w:jc w:val="both"/>
      </w:pPr>
      <w:r>
        <w:t xml:space="preserve">Registrada na Secretaria Legislativa da Câmara Municipal de Mogi das Cruzes, </w:t>
      </w:r>
      <w:r w:rsidR="000F7E37">
        <w:t xml:space="preserve">em </w:t>
      </w:r>
      <w:r w:rsidR="00CE227D">
        <w:t>04</w:t>
      </w:r>
      <w:r>
        <w:t xml:space="preserve"> de </w:t>
      </w:r>
      <w:r w:rsidR="00CE227D">
        <w:t>abril</w:t>
      </w:r>
      <w:r w:rsidR="00EF549A">
        <w:t xml:space="preserve"> </w:t>
      </w:r>
      <w:r>
        <w:t xml:space="preserve">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3E3AD8FD" w14:textId="77777777" w:rsidR="00F40FD8" w:rsidRDefault="00F40FD8" w:rsidP="0020533B">
      <w:pPr>
        <w:jc w:val="center"/>
      </w:pPr>
    </w:p>
    <w:p w14:paraId="7B8882CC" w14:textId="77777777" w:rsidR="00F40FD8" w:rsidRDefault="00F40FD8" w:rsidP="0020533B">
      <w:pPr>
        <w:jc w:val="center"/>
      </w:pPr>
    </w:p>
    <w:p w14:paraId="35A9EBD8" w14:textId="1DAC2467" w:rsidR="00F40FD8" w:rsidRDefault="00F40FD8" w:rsidP="0020533B">
      <w:pPr>
        <w:jc w:val="center"/>
      </w:pPr>
      <w:r>
        <w:t xml:space="preserve">(Autoria do Projeto: Vereador </w:t>
      </w:r>
      <w:r w:rsidR="00943A0E">
        <w:t>Edson Alexandre Pereira</w:t>
      </w:r>
      <w:r>
        <w:t>)</w:t>
      </w:r>
    </w:p>
    <w:p w14:paraId="2C0F5443" w14:textId="77777777" w:rsidR="0020533B" w:rsidRDefault="0020533B" w:rsidP="0020533B"/>
    <w:p w14:paraId="6923058E" w14:textId="77777777" w:rsidR="00F40FD8" w:rsidRDefault="00F40FD8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27D"/>
    <w:rsid w:val="00CE275B"/>
    <w:rsid w:val="00CE43CB"/>
    <w:rsid w:val="00CE65D9"/>
    <w:rsid w:val="00CE7324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2024-04-16T19:54:00Z</dcterms:created>
  <dcterms:modified xsi:type="dcterms:W3CDTF">2024-04-16T19:57:00Z</dcterms:modified>
</cp:coreProperties>
</file>