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343174E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B43641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309B">
        <w:rPr>
          <w:b/>
          <w:bCs/>
        </w:rPr>
        <w:t>2</w:t>
      </w:r>
      <w:r w:rsidR="00B43641">
        <w:rPr>
          <w:b/>
          <w:bCs/>
        </w:rPr>
        <w:t xml:space="preserve">6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MARÇO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1D6A2EF4" w:rsidR="006B7706" w:rsidRPr="00753A3C" w:rsidRDefault="00B43641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Dispõe sobre a revisão geral anual da remuneração dos servidores públicos municipais, nos termos do inciso X do artigo 37 da Constituição Federal, bem como sobre os reajustes dos</w:t>
      </w:r>
      <w:r w:rsidR="00023101">
        <w:rPr>
          <w:rFonts w:eastAsia="Calibri"/>
        </w:rPr>
        <w:t xml:space="preserve"> respectivos vencimentos e salários,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4FF164EB" w14:textId="49F39F4B" w:rsidR="00023101" w:rsidRPr="00023101" w:rsidRDefault="00241C2B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23101" w:rsidRPr="00023101">
        <w:rPr>
          <w:rFonts w:eastAsia="Calibri"/>
        </w:rPr>
        <w:t>A remuneração dos servidores públicos municipais ficam revisadas, a</w:t>
      </w:r>
      <w:r w:rsidR="00023101">
        <w:rPr>
          <w:rFonts w:eastAsia="Calibri"/>
        </w:rPr>
        <w:t xml:space="preserve"> </w:t>
      </w:r>
      <w:r w:rsidR="00023101" w:rsidRPr="00023101">
        <w:rPr>
          <w:rFonts w:eastAsia="Calibri"/>
        </w:rPr>
        <w:t xml:space="preserve">partir de </w:t>
      </w:r>
      <w:r w:rsidR="00023101">
        <w:rPr>
          <w:rFonts w:eastAsia="Calibri"/>
        </w:rPr>
        <w:t xml:space="preserve">1º </w:t>
      </w:r>
      <w:r w:rsidR="00023101" w:rsidRPr="00023101">
        <w:rPr>
          <w:rFonts w:eastAsia="Calibri"/>
        </w:rPr>
        <w:t>de março de 2025,</w:t>
      </w:r>
      <w:r w:rsidR="00023101" w:rsidRPr="00023101">
        <w:rPr>
          <w:rFonts w:eastAsia="Calibri"/>
          <w:b/>
          <w:bCs/>
        </w:rPr>
        <w:t xml:space="preserve"> </w:t>
      </w:r>
      <w:r w:rsidR="00023101" w:rsidRPr="00023101">
        <w:rPr>
          <w:rFonts w:eastAsia="Calibri"/>
        </w:rPr>
        <w:t>nos termos do inciso X do artigo 37 da Constituição Federal,</w:t>
      </w:r>
      <w:r w:rsidR="00023101">
        <w:rPr>
          <w:rFonts w:eastAsia="Calibri"/>
        </w:rPr>
        <w:t xml:space="preserve"> </w:t>
      </w:r>
      <w:r w:rsidR="00023101" w:rsidRPr="00023101">
        <w:rPr>
          <w:rFonts w:eastAsia="Calibri"/>
        </w:rPr>
        <w:t>com a redação dada pela Emenda Constitucional nº 19, de 4 de junho de 1998, sendo fixado</w:t>
      </w:r>
      <w:r w:rsidR="00023101">
        <w:rPr>
          <w:rFonts w:eastAsia="Calibri"/>
        </w:rPr>
        <w:t xml:space="preserve"> </w:t>
      </w:r>
      <w:r w:rsidR="00023101" w:rsidRPr="00023101">
        <w:rPr>
          <w:rFonts w:eastAsia="Calibri"/>
        </w:rPr>
        <w:t>em 4,68%</w:t>
      </w:r>
      <w:r w:rsidR="00023101" w:rsidRPr="00023101">
        <w:rPr>
          <w:rFonts w:eastAsia="Calibri"/>
          <w:b/>
          <w:bCs/>
        </w:rPr>
        <w:t xml:space="preserve"> </w:t>
      </w:r>
      <w:r w:rsidR="00023101" w:rsidRPr="00023101">
        <w:rPr>
          <w:rFonts w:eastAsia="Calibri"/>
        </w:rPr>
        <w:t>(quatro vírgula sessenta e oito por cento), com base na variação do Índice de</w:t>
      </w:r>
      <w:r w:rsidR="00023101">
        <w:rPr>
          <w:rFonts w:eastAsia="Calibri"/>
        </w:rPr>
        <w:t xml:space="preserve"> </w:t>
      </w:r>
      <w:r w:rsidR="00023101" w:rsidRPr="00023101">
        <w:rPr>
          <w:rFonts w:eastAsia="Calibri"/>
        </w:rPr>
        <w:t>Preços ao Consumidor - IPC da Fundação de Pesquisas Econômicas - FIPE da Universidade</w:t>
      </w:r>
      <w:r w:rsidR="00023101">
        <w:rPr>
          <w:rFonts w:eastAsia="Calibri"/>
        </w:rPr>
        <w:t xml:space="preserve"> </w:t>
      </w:r>
      <w:r w:rsidR="00023101" w:rsidRPr="00023101">
        <w:rPr>
          <w:rFonts w:eastAsia="Calibri"/>
        </w:rPr>
        <w:t>de São Paulo, apurado no exercício anterior.</w:t>
      </w:r>
    </w:p>
    <w:p w14:paraId="3A419BAA" w14:textId="77777777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D769EBF" w14:textId="13A709C1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023101">
        <w:rPr>
          <w:rFonts w:eastAsia="Calibri"/>
          <w:b/>
          <w:bCs/>
        </w:rPr>
        <w:t xml:space="preserve"> </w:t>
      </w:r>
      <w:r w:rsidRPr="00023101">
        <w:rPr>
          <w:rFonts w:eastAsia="Calibri"/>
        </w:rPr>
        <w:t>A revisão geral anual a que se refere o artigo 1</w:t>
      </w:r>
      <w:r>
        <w:rPr>
          <w:rFonts w:eastAsia="Calibri"/>
        </w:rPr>
        <w:t>º</w:t>
      </w:r>
      <w:r w:rsidRPr="00023101">
        <w:rPr>
          <w:rFonts w:eastAsia="Calibri"/>
        </w:rPr>
        <w:t xml:space="preserve"> desta lei incide sobre a</w:t>
      </w:r>
      <w:r>
        <w:rPr>
          <w:rFonts w:eastAsia="Calibri"/>
        </w:rPr>
        <w:t xml:space="preserve"> </w:t>
      </w:r>
      <w:r w:rsidRPr="00023101">
        <w:rPr>
          <w:rFonts w:eastAsia="Calibri"/>
        </w:rPr>
        <w:t>Tabela de Salários e Vencimentos da Municipalidade, sendo igualmente aplicável aos</w:t>
      </w:r>
      <w:r>
        <w:rPr>
          <w:rFonts w:eastAsia="Calibri"/>
        </w:rPr>
        <w:t xml:space="preserve"> </w:t>
      </w:r>
      <w:r w:rsidRPr="00023101">
        <w:rPr>
          <w:rFonts w:eastAsia="Calibri"/>
        </w:rPr>
        <w:t>proventos da inatividade e às pensões.</w:t>
      </w:r>
    </w:p>
    <w:p w14:paraId="6E49CD0F" w14:textId="77777777" w:rsidR="00023101" w:rsidRP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60202E" w14:textId="2692D403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023101">
        <w:rPr>
          <w:rFonts w:eastAsia="Calibri"/>
          <w:b/>
          <w:bCs/>
        </w:rPr>
        <w:t xml:space="preserve"> </w:t>
      </w:r>
      <w:r w:rsidRPr="00023101">
        <w:rPr>
          <w:rFonts w:eastAsia="Calibri"/>
        </w:rPr>
        <w:t xml:space="preserve">A revisão geral anual, prevista no artigo </w:t>
      </w:r>
      <w:r>
        <w:rPr>
          <w:rFonts w:eastAsia="Calibri"/>
        </w:rPr>
        <w:t>1º</w:t>
      </w:r>
      <w:r w:rsidRPr="00023101">
        <w:rPr>
          <w:rFonts w:eastAsia="Calibri"/>
        </w:rPr>
        <w:t xml:space="preserve"> da presente lei, observa as</w:t>
      </w:r>
      <w:r>
        <w:rPr>
          <w:rFonts w:eastAsia="Calibri"/>
        </w:rPr>
        <w:t xml:space="preserve"> </w:t>
      </w:r>
      <w:r w:rsidRPr="00023101">
        <w:rPr>
          <w:rFonts w:eastAsia="Calibri"/>
        </w:rPr>
        <w:t>seguintes condições:</w:t>
      </w:r>
    </w:p>
    <w:p w14:paraId="5DB6B89F" w14:textId="77777777" w:rsidR="00023101" w:rsidRP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BF6CB6" w14:textId="1DCCBBED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</w:t>
      </w:r>
      <w:r w:rsidRPr="00023101">
        <w:rPr>
          <w:rFonts w:eastAsia="Calibri"/>
          <w:b/>
          <w:bCs/>
        </w:rPr>
        <w:t xml:space="preserve"> </w:t>
      </w:r>
      <w:r w:rsidRPr="00023101">
        <w:rPr>
          <w:rFonts w:eastAsia="Calibri"/>
        </w:rPr>
        <w:t>- autorização na Lei de Diretrizes Orçamentárias;</w:t>
      </w:r>
    </w:p>
    <w:p w14:paraId="5F56542D" w14:textId="77777777" w:rsidR="00023101" w:rsidRP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BA6074" w14:textId="357BCC45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II</w:t>
      </w:r>
      <w:r w:rsidRPr="00023101">
        <w:rPr>
          <w:rFonts w:eastAsia="Calibri"/>
        </w:rPr>
        <w:t>- definição do índice por meio de lei específica;</w:t>
      </w:r>
    </w:p>
    <w:p w14:paraId="1C18546A" w14:textId="77777777" w:rsidR="00023101" w:rsidRP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2CD311" w14:textId="53FCC3A2" w:rsidR="00753A3C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III</w:t>
      </w:r>
      <w:r w:rsidRPr="00023101">
        <w:rPr>
          <w:rFonts w:eastAsia="Calibri"/>
          <w:b/>
          <w:bCs/>
        </w:rPr>
        <w:t xml:space="preserve"> </w:t>
      </w:r>
      <w:r w:rsidRPr="00023101">
        <w:rPr>
          <w:rFonts w:eastAsia="Calibri"/>
        </w:rPr>
        <w:t>- previsão do montante das despesas e das respectivas fontes de custeio na Lei</w:t>
      </w:r>
      <w:r>
        <w:rPr>
          <w:rFonts w:eastAsia="Calibri"/>
        </w:rPr>
        <w:t xml:space="preserve"> </w:t>
      </w:r>
      <w:r w:rsidRPr="00023101">
        <w:rPr>
          <w:rFonts w:eastAsia="Calibri"/>
        </w:rPr>
        <w:t>Orçamentária Anual;</w:t>
      </w:r>
    </w:p>
    <w:p w14:paraId="7CAAA504" w14:textId="77777777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081D0E" w14:textId="4A28150C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 xml:space="preserve">IV </w:t>
      </w:r>
      <w:r w:rsidRPr="00023101">
        <w:rPr>
          <w:rFonts w:eastAsia="Calibri"/>
        </w:rPr>
        <w:t>- observância dos limites para despesas com pessoal, conforme determina o</w:t>
      </w:r>
      <w:r>
        <w:rPr>
          <w:rFonts w:eastAsia="Calibri"/>
        </w:rPr>
        <w:t xml:space="preserve"> art</w:t>
      </w:r>
      <w:r w:rsidRPr="00023101">
        <w:rPr>
          <w:rFonts w:eastAsia="Calibri"/>
        </w:rPr>
        <w:t xml:space="preserve">igo 169 da Constituição Federal e a Lei Complementar Federal nº </w:t>
      </w:r>
      <w:r>
        <w:rPr>
          <w:rFonts w:eastAsia="Calibri"/>
        </w:rPr>
        <w:t>101</w:t>
      </w:r>
      <w:r w:rsidRPr="00023101">
        <w:rPr>
          <w:rFonts w:eastAsia="Calibri"/>
        </w:rPr>
        <w:t>, de 4 de maio</w:t>
      </w:r>
      <w:r>
        <w:rPr>
          <w:rFonts w:eastAsia="Calibri"/>
        </w:rPr>
        <w:t xml:space="preserve"> </w:t>
      </w:r>
      <w:r w:rsidRPr="00023101">
        <w:rPr>
          <w:rFonts w:eastAsia="Calibri"/>
        </w:rPr>
        <w:t>2000.</w:t>
      </w:r>
    </w:p>
    <w:p w14:paraId="6495E434" w14:textId="77777777" w:rsidR="00023101" w:rsidRP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E03507B" w14:textId="5BEBE767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 xml:space="preserve">. 4º </w:t>
      </w:r>
      <w:r w:rsidRPr="00023101">
        <w:rPr>
          <w:rFonts w:eastAsia="Calibri"/>
        </w:rPr>
        <w:t>A revisão geral anual a que se refere esta lei se aplica também aos servidores municipais que atuem no âmbito do Serviço Municipal de Águas e Esgotos – SEMAE, do Instituto de Previdência Municipal de Mogi das Cruzes – IPREM e do Cons</w:t>
      </w:r>
      <w:r>
        <w:rPr>
          <w:rFonts w:eastAsia="Calibri"/>
        </w:rPr>
        <w:t>ó</w:t>
      </w:r>
      <w:r w:rsidRPr="00023101">
        <w:rPr>
          <w:rFonts w:eastAsia="Calibri"/>
        </w:rPr>
        <w:t>rcio Regional de Saúde de Serviço de Atendimento Móvel de Urgência – CRESAMU.</w:t>
      </w:r>
    </w:p>
    <w:p w14:paraId="49D9C7D3" w14:textId="77777777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8A1D77" w14:textId="35A6325A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 xml:space="preserve">º </w:t>
      </w:r>
      <w:r w:rsidRPr="00023101">
        <w:rPr>
          <w:rFonts w:eastAsia="Calibri"/>
        </w:rPr>
        <w:t>As despesas com a execução da presente lei correrão por conta das</w:t>
      </w:r>
      <w:r>
        <w:rPr>
          <w:rFonts w:eastAsia="Calibri"/>
        </w:rPr>
        <w:t xml:space="preserve"> </w:t>
      </w:r>
      <w:r w:rsidRPr="00023101">
        <w:rPr>
          <w:rFonts w:eastAsia="Calibri"/>
        </w:rPr>
        <w:t>dotações próprias do orçamento.</w:t>
      </w:r>
    </w:p>
    <w:p w14:paraId="7AE11054" w14:textId="77777777" w:rsidR="00023101" w:rsidRP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991A1A" w14:textId="77777777" w:rsidR="00023101" w:rsidRP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 xml:space="preserve">Art. 6º </w:t>
      </w:r>
      <w:r w:rsidRPr="00023101">
        <w:rPr>
          <w:rFonts w:eastAsia="Calibri"/>
        </w:rPr>
        <w:t>Ficam revogadas pela presente lei as disposições em contrário.</w:t>
      </w:r>
    </w:p>
    <w:p w14:paraId="53405263" w14:textId="77777777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FC91869" w14:textId="3A163785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>Art. 7°</w:t>
      </w:r>
      <w:r w:rsidRPr="00023101">
        <w:rPr>
          <w:rFonts w:eastAsia="Calibri"/>
        </w:rPr>
        <w:t xml:space="preserve"> Esta lei entrará em vigor na data de sua publicação, retroagindo seus</w:t>
      </w:r>
      <w:r>
        <w:rPr>
          <w:rFonts w:eastAsia="Calibri"/>
        </w:rPr>
        <w:t xml:space="preserve"> </w:t>
      </w:r>
      <w:r w:rsidRPr="00023101">
        <w:rPr>
          <w:rFonts w:eastAsia="Calibri"/>
        </w:rPr>
        <w:t>efeitos ao dia 1° de março de 2025.</w:t>
      </w:r>
    </w:p>
    <w:p w14:paraId="2AAD5C8E" w14:textId="77777777" w:rsidR="001367DC" w:rsidRDefault="001367DC" w:rsidP="00023101">
      <w:pPr>
        <w:autoSpaceDE w:val="0"/>
        <w:autoSpaceDN w:val="0"/>
        <w:adjustRightInd w:val="0"/>
        <w:jc w:val="both"/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5D2C7041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C6309B">
        <w:t>2</w:t>
      </w:r>
      <w:r w:rsidR="00023101">
        <w:t>6</w:t>
      </w:r>
      <w:r w:rsidR="00647890">
        <w:t xml:space="preserve"> de </w:t>
      </w:r>
      <w:r w:rsidR="00C6309B">
        <w:t>março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4A9EF4B" w14:textId="77777777" w:rsidR="00023101" w:rsidRDefault="00023101" w:rsidP="00647890">
      <w:pPr>
        <w:jc w:val="center"/>
      </w:pPr>
    </w:p>
    <w:p w14:paraId="4ED41AD5" w14:textId="77777777" w:rsidR="00023101" w:rsidRDefault="00023101" w:rsidP="00647890">
      <w:pPr>
        <w:jc w:val="center"/>
      </w:pPr>
    </w:p>
    <w:p w14:paraId="46A9D933" w14:textId="0CCF9300" w:rsidR="00023101" w:rsidRDefault="00023101" w:rsidP="00647890">
      <w:pPr>
        <w:jc w:val="center"/>
      </w:pPr>
      <w:r>
        <w:t>CLAUDE MARY DE MOURA</w:t>
      </w:r>
    </w:p>
    <w:p w14:paraId="4C6810A6" w14:textId="4B5ED13C" w:rsidR="00023101" w:rsidRDefault="00023101" w:rsidP="00647890">
      <w:pPr>
        <w:jc w:val="center"/>
      </w:pPr>
      <w:r>
        <w:t>Secretaria de Gestão e Contratação Públicas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2025-04-28T19:04:00Z</dcterms:created>
  <dcterms:modified xsi:type="dcterms:W3CDTF">2025-04-28T19:14:00Z</dcterms:modified>
</cp:coreProperties>
</file>