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4BAFBC94" w:rsidR="003B6DE2" w:rsidRDefault="003B6DE2" w:rsidP="00B84D9F">
      <w:pPr>
        <w:jc w:val="center"/>
        <w:rPr>
          <w:b/>
          <w:bCs/>
        </w:rPr>
      </w:pPr>
      <w:r>
        <w:rPr>
          <w:b/>
          <w:bCs/>
        </w:rPr>
        <w:t xml:space="preserve">LEI </w:t>
      </w:r>
      <w:r w:rsidR="00A3430D">
        <w:rPr>
          <w:b/>
          <w:bCs/>
        </w:rPr>
        <w:t xml:space="preserve">COMPLEMENTAR </w:t>
      </w:r>
      <w:r>
        <w:rPr>
          <w:b/>
          <w:bCs/>
        </w:rPr>
        <w:t xml:space="preserve">Nº </w:t>
      </w:r>
      <w:r w:rsidR="006D1B7F">
        <w:rPr>
          <w:b/>
          <w:bCs/>
        </w:rPr>
        <w:t>20</w:t>
      </w:r>
      <w:r w:rsidR="003A6E99">
        <w:rPr>
          <w:b/>
          <w:bCs/>
        </w:rPr>
        <w:t>1</w:t>
      </w:r>
      <w:r>
        <w:rPr>
          <w:b/>
          <w:bCs/>
        </w:rPr>
        <w:t xml:space="preserve">, DE </w:t>
      </w:r>
      <w:r w:rsidR="006D1B7F">
        <w:rPr>
          <w:b/>
          <w:bCs/>
        </w:rPr>
        <w:t>2</w:t>
      </w:r>
      <w:r w:rsidR="003A6E99">
        <w:rPr>
          <w:b/>
          <w:bCs/>
        </w:rPr>
        <w:t>3</w:t>
      </w:r>
      <w:r w:rsidR="009F3AD7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="006D1B7F">
        <w:rPr>
          <w:b/>
          <w:bCs/>
        </w:rPr>
        <w:t>DEZEMBRO</w:t>
      </w:r>
      <w:r w:rsidR="00B03B52">
        <w:rPr>
          <w:b/>
          <w:bCs/>
        </w:rPr>
        <w:t xml:space="preserve"> </w:t>
      </w:r>
      <w:r>
        <w:rPr>
          <w:b/>
          <w:bCs/>
        </w:rPr>
        <w:t>DE 20</w:t>
      </w:r>
      <w:r w:rsidR="00F143A1">
        <w:rPr>
          <w:b/>
          <w:bCs/>
        </w:rPr>
        <w:t>2</w:t>
      </w:r>
      <w:r w:rsidR="00796951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09CE0AB1" w14:textId="29C0271E" w:rsidR="00D559F8" w:rsidRDefault="003A6E99" w:rsidP="00D559F8">
      <w:pPr>
        <w:ind w:left="5103"/>
        <w:jc w:val="both"/>
      </w:pPr>
      <w:r>
        <w:t>Institui o incentivo fiscal para o desenvolvimento do esporte no âmbito do Município de Mogi das Cruzes; revoga a Lei Complementar nº 184, de 7 de novembro de 2023, e dá outras providências.</w:t>
      </w:r>
    </w:p>
    <w:p w14:paraId="407CD2B6" w14:textId="77777777" w:rsidR="00D559F8" w:rsidRDefault="00D559F8" w:rsidP="00D559F8">
      <w:pPr>
        <w:ind w:firstLine="4502"/>
        <w:jc w:val="both"/>
      </w:pPr>
    </w:p>
    <w:p w14:paraId="0E4415F5" w14:textId="2D207B07" w:rsidR="00D559F8" w:rsidRDefault="00255BFB" w:rsidP="00B60D8F">
      <w:pPr>
        <w:ind w:firstLine="4502"/>
        <w:jc w:val="both"/>
      </w:pPr>
      <w:r>
        <w:rPr>
          <w:b/>
          <w:bCs/>
        </w:rPr>
        <w:t>A</w:t>
      </w:r>
      <w:r w:rsidR="00654BE0">
        <w:rPr>
          <w:b/>
          <w:bCs/>
        </w:rPr>
        <w:t xml:space="preserve"> </w:t>
      </w:r>
      <w:r w:rsidR="00FD0E5F">
        <w:rPr>
          <w:b/>
          <w:bCs/>
        </w:rPr>
        <w:t>PREFEIT</w:t>
      </w:r>
      <w:r>
        <w:rPr>
          <w:b/>
          <w:bCs/>
        </w:rPr>
        <w:t>A</w:t>
      </w:r>
      <w:r w:rsidR="00FD0E5F">
        <w:rPr>
          <w:b/>
          <w:bCs/>
        </w:rPr>
        <w:t xml:space="preserve"> DO MUNICÍPIO DE MOGI DAS CRUZES, </w:t>
      </w:r>
      <w:proofErr w:type="gramStart"/>
      <w:r w:rsidR="00B60D8F">
        <w:t>F</w:t>
      </w:r>
      <w:r w:rsidR="00FD0E5F">
        <w:t>aço</w:t>
      </w:r>
      <w:proofErr w:type="gramEnd"/>
      <w:r w:rsidR="00FD0E5F">
        <w:t xml:space="preserve"> saber que a Câmara Municipal decreta e eu sanciono a seguinte lei complementar:</w:t>
      </w:r>
    </w:p>
    <w:p w14:paraId="3BF70C0D" w14:textId="77777777" w:rsidR="009A43E9" w:rsidRPr="009A43E9" w:rsidRDefault="009A43E9" w:rsidP="006D1B7F">
      <w:pPr>
        <w:rPr>
          <w:b/>
          <w:bCs/>
        </w:rPr>
      </w:pPr>
    </w:p>
    <w:p w14:paraId="734E981B" w14:textId="481BDF3E" w:rsidR="00FD6671" w:rsidRPr="00FD6671" w:rsidRDefault="009A43E9" w:rsidP="00FD6671">
      <w:pPr>
        <w:ind w:firstLine="4502"/>
        <w:jc w:val="both"/>
      </w:pPr>
      <w:r w:rsidRPr="009A43E9">
        <w:rPr>
          <w:b/>
          <w:bCs/>
        </w:rPr>
        <w:t>Art. 1</w:t>
      </w:r>
      <w:r w:rsidRPr="009A43E9">
        <w:t xml:space="preserve">º </w:t>
      </w:r>
      <w:r w:rsidR="00FD6671" w:rsidRPr="00FD6671">
        <w:t>Fica instituído, no âmbito do Município de Mogi das Cruzes, o incentivo</w:t>
      </w:r>
      <w:r w:rsidR="00FD6671">
        <w:t xml:space="preserve"> </w:t>
      </w:r>
      <w:r w:rsidR="00FD6671" w:rsidRPr="00FD6671">
        <w:t>fiscal a ser concedido aos contribuintes do Imposto sobre a Propriedade Predial e Territorial</w:t>
      </w:r>
      <w:r w:rsidR="00FD6671">
        <w:t xml:space="preserve"> </w:t>
      </w:r>
      <w:r w:rsidR="00FD6671" w:rsidRPr="00FD6671">
        <w:t>Urbana - IPTU e do Imposto sobre Serviços de Qualquer Natureza - ISSQN, que vierem a</w:t>
      </w:r>
      <w:r w:rsidR="00FD6671">
        <w:t xml:space="preserve"> </w:t>
      </w:r>
      <w:r w:rsidR="00FD6671" w:rsidRPr="00FD6671">
        <w:t>efetuar doações ou patrocínios financeiros para o desenvolvimento do esporte amador e do</w:t>
      </w:r>
      <w:r w:rsidR="00FD6671">
        <w:t xml:space="preserve"> </w:t>
      </w:r>
      <w:r w:rsidR="00FD6671" w:rsidRPr="00FD6671">
        <w:t>esporte de alto rendimento, por intermédio do Fundo Municipal do Esporte - FME.</w:t>
      </w:r>
    </w:p>
    <w:p w14:paraId="50BD6D08" w14:textId="77777777" w:rsidR="00FD6671" w:rsidRDefault="00FD6671" w:rsidP="00FD6671">
      <w:pPr>
        <w:ind w:firstLine="4502"/>
        <w:jc w:val="both"/>
      </w:pPr>
    </w:p>
    <w:p w14:paraId="57C351A0" w14:textId="3F41DEF1" w:rsidR="00FD6671" w:rsidRPr="00FD6671" w:rsidRDefault="00FD6671" w:rsidP="00FD6671">
      <w:pPr>
        <w:ind w:firstLine="4502"/>
        <w:jc w:val="both"/>
      </w:pPr>
      <w:r w:rsidRPr="00FD6671">
        <w:rPr>
          <w:b/>
          <w:bCs/>
        </w:rPr>
        <w:t>§ 1º</w:t>
      </w:r>
      <w:r w:rsidRPr="00FD6671">
        <w:t xml:space="preserve"> O incentivo fiscal referido no </w:t>
      </w:r>
      <w:r w:rsidRPr="004E4DC2">
        <w:t>caput</w:t>
      </w:r>
      <w:r w:rsidRPr="00FD6671">
        <w:rPr>
          <w:i/>
          <w:iCs/>
        </w:rPr>
        <w:t xml:space="preserve"> </w:t>
      </w:r>
      <w:r w:rsidRPr="00FD6671">
        <w:t>deste artigo corresponderá ao valor da</w:t>
      </w:r>
      <w:r>
        <w:t xml:space="preserve"> </w:t>
      </w:r>
      <w:r w:rsidRPr="00FD6671">
        <w:t>doação, patrocínio ou apoio, destinado ao Fundo Municipal do Esporte - FME, que será</w:t>
      </w:r>
      <w:r>
        <w:t xml:space="preserve"> </w:t>
      </w:r>
      <w:r w:rsidRPr="00FD6671">
        <w:t>inserido em Certificado de Crédito, expedido pelo Poder Público Municipal, para o abatimento</w:t>
      </w:r>
      <w:r>
        <w:t xml:space="preserve"> </w:t>
      </w:r>
      <w:r w:rsidRPr="00FD6671">
        <w:t>tributário, nos termos desta lei complementar.</w:t>
      </w:r>
    </w:p>
    <w:p w14:paraId="2B331946" w14:textId="77777777" w:rsidR="00FD6671" w:rsidRDefault="00FD6671" w:rsidP="00FD6671">
      <w:pPr>
        <w:ind w:firstLine="4502"/>
        <w:jc w:val="both"/>
      </w:pPr>
    </w:p>
    <w:p w14:paraId="66FD4756" w14:textId="1F49D861" w:rsidR="00FD6671" w:rsidRPr="00FD6671" w:rsidRDefault="00FD6671" w:rsidP="00FD6671">
      <w:pPr>
        <w:ind w:firstLine="4502"/>
        <w:jc w:val="both"/>
      </w:pPr>
      <w:r w:rsidRPr="00FD6671">
        <w:rPr>
          <w:b/>
          <w:bCs/>
        </w:rPr>
        <w:t xml:space="preserve">§ 2º </w:t>
      </w:r>
      <w:r w:rsidRPr="00FD6671">
        <w:t>São abrangidas por esta lei complementar todas as manifestações esportivas</w:t>
      </w:r>
      <w:r>
        <w:t xml:space="preserve"> </w:t>
      </w:r>
      <w:r w:rsidRPr="00FD6671">
        <w:t>amadoras e de alto rendimento, contempladas e aprovadas pela Secretaria de Esportes e Lazer,</w:t>
      </w:r>
      <w:r>
        <w:t xml:space="preserve"> </w:t>
      </w:r>
      <w:r w:rsidRPr="00FD6671">
        <w:t>constantes ou não do Calendário Oficial, que venham a ser desenvolvidas.</w:t>
      </w:r>
    </w:p>
    <w:p w14:paraId="3DD1D1DC" w14:textId="77777777" w:rsidR="00FD6671" w:rsidRDefault="00FD6671" w:rsidP="00FD6671">
      <w:pPr>
        <w:ind w:firstLine="4502"/>
        <w:jc w:val="both"/>
      </w:pPr>
    </w:p>
    <w:p w14:paraId="5E7BDDED" w14:textId="4CB49CC6" w:rsidR="00FD6671" w:rsidRDefault="00FD6671" w:rsidP="00FD6671">
      <w:pPr>
        <w:ind w:firstLine="4502"/>
        <w:jc w:val="both"/>
      </w:pPr>
      <w:r w:rsidRPr="00FD6671">
        <w:rPr>
          <w:b/>
          <w:bCs/>
        </w:rPr>
        <w:t xml:space="preserve">§ 3º </w:t>
      </w:r>
      <w:r w:rsidRPr="00FD6671">
        <w:t>Poderão receber os recursos oriundos dos incentivos fiscais previstos nesta</w:t>
      </w:r>
      <w:r>
        <w:t xml:space="preserve"> </w:t>
      </w:r>
      <w:r w:rsidRPr="00FD6671">
        <w:t>lei complementar os projetos desportivos destinados a promover a inclusão social por meio do</w:t>
      </w:r>
      <w:r>
        <w:t xml:space="preserve"> </w:t>
      </w:r>
      <w:r w:rsidRPr="00FD6671">
        <w:t xml:space="preserve">esporte, preferencialmente em comunidades de vulnerabilidade </w:t>
      </w:r>
      <w:r>
        <w:t>s</w:t>
      </w:r>
      <w:r w:rsidRPr="00FD6671">
        <w:t>ocial e/ou projetos desportivos</w:t>
      </w:r>
      <w:r>
        <w:t xml:space="preserve"> </w:t>
      </w:r>
      <w:r w:rsidRPr="00FD6671">
        <w:t>de alto rendimento.</w:t>
      </w:r>
    </w:p>
    <w:p w14:paraId="4E14DDEF" w14:textId="77777777" w:rsidR="00FD6671" w:rsidRPr="00FD6671" w:rsidRDefault="00FD6671" w:rsidP="00FD6671">
      <w:pPr>
        <w:ind w:firstLine="4502"/>
        <w:jc w:val="both"/>
      </w:pPr>
    </w:p>
    <w:p w14:paraId="08D4B711" w14:textId="571F5D0B" w:rsidR="00FD6671" w:rsidRPr="00FD6671" w:rsidRDefault="00FD6671" w:rsidP="00546378">
      <w:pPr>
        <w:ind w:firstLine="4502"/>
        <w:jc w:val="both"/>
      </w:pPr>
      <w:r w:rsidRPr="00FD6671">
        <w:rPr>
          <w:b/>
          <w:bCs/>
        </w:rPr>
        <w:t xml:space="preserve">§ 4º </w:t>
      </w:r>
      <w:r w:rsidRPr="00FD6671">
        <w:t>Os recursos arrecadados por meio dos incentivos fiscais que não forem</w:t>
      </w:r>
      <w:r w:rsidR="00546378">
        <w:t xml:space="preserve"> </w:t>
      </w:r>
      <w:r w:rsidRPr="00FD6671">
        <w:t>utilizados deverão permanecer à disposição do Fundo Municipal do Esporte - FME para</w:t>
      </w:r>
      <w:r w:rsidR="00546378">
        <w:t xml:space="preserve"> </w:t>
      </w:r>
      <w:r w:rsidRPr="00FD6671">
        <w:t>utilização destinadas aos fins deliberados pelo Conselho Municipal do Desportos - CMD,</w:t>
      </w:r>
      <w:r w:rsidR="00546378">
        <w:t xml:space="preserve"> </w:t>
      </w:r>
      <w:r w:rsidRPr="00FD6671">
        <w:t>independente do exercício financeiro de sua arrecadação.</w:t>
      </w:r>
    </w:p>
    <w:p w14:paraId="0C096396" w14:textId="77777777" w:rsidR="00546378" w:rsidRDefault="00546378" w:rsidP="00FD6671">
      <w:pPr>
        <w:ind w:firstLine="4502"/>
        <w:jc w:val="both"/>
      </w:pPr>
    </w:p>
    <w:p w14:paraId="393253DE" w14:textId="22F5683F" w:rsidR="00FA0B8F" w:rsidRDefault="00FD6671" w:rsidP="00546378">
      <w:pPr>
        <w:ind w:firstLine="4502"/>
        <w:jc w:val="both"/>
      </w:pPr>
      <w:r w:rsidRPr="004E4DC2">
        <w:rPr>
          <w:b/>
          <w:bCs/>
        </w:rPr>
        <w:t>§ 5º</w:t>
      </w:r>
      <w:r w:rsidRPr="00FD6671">
        <w:rPr>
          <w:b/>
          <w:bCs/>
        </w:rPr>
        <w:t xml:space="preserve"> </w:t>
      </w:r>
      <w:r w:rsidRPr="00FD6671">
        <w:t>Os locatários de imóveis situados no Município poderão fazer jus ao</w:t>
      </w:r>
      <w:r w:rsidR="00546378">
        <w:t xml:space="preserve"> </w:t>
      </w:r>
      <w:r w:rsidRPr="00FD6671">
        <w:t>incentivo previsto neste artigo para o pagamento do IPTU dos imóveis locados, desde que sejam</w:t>
      </w:r>
      <w:r w:rsidR="00546378">
        <w:t xml:space="preserve"> </w:t>
      </w:r>
      <w:r w:rsidRPr="00FD6671">
        <w:t xml:space="preserve">contratualmente responsáveis pelo pagamento ou apresentem anuência expressa do </w:t>
      </w:r>
      <w:r w:rsidR="00546378" w:rsidRPr="00FD6671">
        <w:t>propriet</w:t>
      </w:r>
      <w:r w:rsidR="00546378">
        <w:t>ári</w:t>
      </w:r>
      <w:r w:rsidR="00546378" w:rsidRPr="00FD6671">
        <w:t>o</w:t>
      </w:r>
      <w:r w:rsidR="00546378">
        <w:t xml:space="preserve"> </w:t>
      </w:r>
      <w:r w:rsidRPr="00FD6671">
        <w:t>ou responsável legal pelo imóvel.</w:t>
      </w:r>
    </w:p>
    <w:p w14:paraId="760B2566" w14:textId="77777777" w:rsidR="00546378" w:rsidRDefault="00546378" w:rsidP="00546378">
      <w:pPr>
        <w:ind w:firstLine="4502"/>
        <w:jc w:val="both"/>
      </w:pPr>
    </w:p>
    <w:p w14:paraId="2B4FC735" w14:textId="0AFD7F4D" w:rsid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Art. 2° </w:t>
      </w:r>
      <w:r w:rsidRPr="00546378">
        <w:t>Para os fins desta lei complementar</w:t>
      </w:r>
      <w:r>
        <w:t>, considera-se:</w:t>
      </w:r>
    </w:p>
    <w:p w14:paraId="16809989" w14:textId="77777777" w:rsidR="00546378" w:rsidRDefault="00546378" w:rsidP="00546378">
      <w:pPr>
        <w:ind w:firstLine="4502"/>
        <w:jc w:val="both"/>
      </w:pPr>
    </w:p>
    <w:p w14:paraId="7B0F2B6C" w14:textId="57A5A88A" w:rsidR="00546378" w:rsidRDefault="00546378" w:rsidP="00546378">
      <w:pPr>
        <w:ind w:firstLine="4502"/>
        <w:jc w:val="both"/>
      </w:pPr>
      <w:r w:rsidRPr="004E4DC2">
        <w:rPr>
          <w:b/>
          <w:bCs/>
        </w:rPr>
        <w:t>I</w:t>
      </w:r>
      <w:r w:rsidRPr="00546378">
        <w:t xml:space="preserve"> - </w:t>
      </w:r>
      <w:proofErr w:type="gramStart"/>
      <w:r w:rsidRPr="00546378">
        <w:t>proponente</w:t>
      </w:r>
      <w:proofErr w:type="gramEnd"/>
      <w:r w:rsidRPr="00546378">
        <w:t>: a pessoa física ou jurídica (Organização da Sociedade Civil e</w:t>
      </w:r>
      <w:r>
        <w:t xml:space="preserve"> </w:t>
      </w:r>
      <w:r w:rsidRPr="00546378">
        <w:t>demais entidades do terceiro setor), devidamente qualificada para a apresentação e execução de</w:t>
      </w:r>
      <w:r>
        <w:t xml:space="preserve"> </w:t>
      </w:r>
      <w:r w:rsidRPr="00546378">
        <w:t>projetos esportivos, diretamente responsável pelo projeto esportivo amador e/ou projeto</w:t>
      </w:r>
      <w:r>
        <w:t xml:space="preserve"> </w:t>
      </w:r>
      <w:r w:rsidRPr="00546378">
        <w:t>esportivo de alto rendimento, com recursos do Fundo Municipal do Esporte - FME;</w:t>
      </w:r>
    </w:p>
    <w:p w14:paraId="6ACD23B9" w14:textId="77777777" w:rsidR="00546378" w:rsidRPr="00546378" w:rsidRDefault="00546378" w:rsidP="00546378">
      <w:pPr>
        <w:ind w:firstLine="4502"/>
        <w:jc w:val="both"/>
      </w:pPr>
    </w:p>
    <w:p w14:paraId="53124305" w14:textId="260B5AD4" w:rsidR="00546378" w:rsidRPr="00546378" w:rsidRDefault="00546378" w:rsidP="00546378">
      <w:pPr>
        <w:ind w:firstLine="4502"/>
        <w:jc w:val="both"/>
      </w:pPr>
      <w:r w:rsidRPr="004E4DC2">
        <w:rPr>
          <w:b/>
          <w:bCs/>
        </w:rPr>
        <w:lastRenderedPageBreak/>
        <w:t>II</w:t>
      </w:r>
      <w:r w:rsidRPr="00546378">
        <w:t xml:space="preserve"> - </w:t>
      </w:r>
      <w:proofErr w:type="gramStart"/>
      <w:r w:rsidRPr="00546378">
        <w:t>colaborador</w:t>
      </w:r>
      <w:proofErr w:type="gramEnd"/>
      <w:r w:rsidRPr="00546378">
        <w:t>: a pessoa física ou jurídica que venha a doar ou patrocinar o</w:t>
      </w:r>
      <w:r>
        <w:t xml:space="preserve"> </w:t>
      </w:r>
      <w:r w:rsidRPr="00546378">
        <w:t>desenvolvimento do esporte amador e/ou projeto esportivo de alto rendimento, por intermédio</w:t>
      </w:r>
      <w:r>
        <w:t xml:space="preserve"> </w:t>
      </w:r>
      <w:r w:rsidRPr="00546378">
        <w:t>do Fundo Municipal do Esporte - FM E;</w:t>
      </w:r>
    </w:p>
    <w:p w14:paraId="7BA9677A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2F168D9D" w14:textId="21BD857F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III </w:t>
      </w:r>
      <w:r w:rsidRPr="00546378">
        <w:t>- doação: transferência de recursos do colaborador ao Fundo Municipal do</w:t>
      </w:r>
      <w:r>
        <w:t xml:space="preserve"> </w:t>
      </w:r>
      <w:r w:rsidRPr="00546378">
        <w:t>Espo</w:t>
      </w:r>
      <w:r>
        <w:t>rt</w:t>
      </w:r>
      <w:r w:rsidRPr="00546378">
        <w:t>e - FME para a realização de projetos esportivos amadores e/ou projetos esportivos de</w:t>
      </w:r>
      <w:r>
        <w:t xml:space="preserve"> </w:t>
      </w:r>
      <w:r w:rsidRPr="00546378">
        <w:t>alto rendimento, sem finalidade promocional e publicitária;</w:t>
      </w:r>
    </w:p>
    <w:p w14:paraId="53B5C34E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4C4EA579" w14:textId="259BBC35" w:rsid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IV </w:t>
      </w:r>
      <w:r w:rsidRPr="00546378">
        <w:t xml:space="preserve">- </w:t>
      </w:r>
      <w:proofErr w:type="gramStart"/>
      <w:r w:rsidRPr="00546378">
        <w:t>patrocínio</w:t>
      </w:r>
      <w:proofErr w:type="gramEnd"/>
      <w:r w:rsidRPr="00546378">
        <w:t>: transferência de recursos do colaborador ao Fundo Municipal</w:t>
      </w:r>
      <w:r>
        <w:t xml:space="preserve"> </w:t>
      </w:r>
      <w:r w:rsidRPr="00546378">
        <w:t xml:space="preserve">do Esporte - FME, com identificação do proponente por meio do Certificado de </w:t>
      </w:r>
      <w:proofErr w:type="spellStart"/>
      <w:r w:rsidRPr="00546378">
        <w:t>lncentivo</w:t>
      </w:r>
      <w:proofErr w:type="spellEnd"/>
      <w:r w:rsidRPr="00546378">
        <w:t xml:space="preserve"> ao</w:t>
      </w:r>
      <w:r>
        <w:t xml:space="preserve"> </w:t>
      </w:r>
      <w:r w:rsidRPr="00546378">
        <w:t>Desporto - CID, para a realização de projetos esportivos amadores e/ou projetos esportivos de</w:t>
      </w:r>
      <w:r>
        <w:t xml:space="preserve"> </w:t>
      </w:r>
      <w:r w:rsidRPr="00546378">
        <w:t>alto rendimento, com finalidade promocional e publicitária;</w:t>
      </w:r>
    </w:p>
    <w:p w14:paraId="4BE70FFF" w14:textId="77777777" w:rsidR="00546378" w:rsidRPr="00546378" w:rsidRDefault="00546378" w:rsidP="00546378">
      <w:pPr>
        <w:ind w:firstLine="4502"/>
        <w:jc w:val="both"/>
      </w:pPr>
    </w:p>
    <w:p w14:paraId="339F1252" w14:textId="51A0537F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V </w:t>
      </w:r>
      <w:r w:rsidRPr="00546378">
        <w:t>- Certificado de Crédito: documento que s</w:t>
      </w:r>
      <w:r>
        <w:t>e</w:t>
      </w:r>
      <w:r w:rsidRPr="00546378">
        <w:t>rá expedido ao colaborador,</w:t>
      </w:r>
      <w:r>
        <w:t xml:space="preserve"> </w:t>
      </w:r>
      <w:r w:rsidRPr="00546378">
        <w:t>controlado pelo Poder Público Municipal, por intermédio da Secretaria de Finanças, após a</w:t>
      </w:r>
      <w:r>
        <w:t xml:space="preserve"> </w:t>
      </w:r>
      <w:r w:rsidRPr="00546378">
        <w:t>devida comprovação da doação ou do patrocínio, que vierem a ser destinados aos projetos</w:t>
      </w:r>
      <w:r>
        <w:t xml:space="preserve"> </w:t>
      </w:r>
      <w:r w:rsidRPr="00546378">
        <w:t>esportivos amadores e/ou projetos esportivos de alto rendimento, após a confirmação de</w:t>
      </w:r>
      <w:r>
        <w:t xml:space="preserve"> </w:t>
      </w:r>
      <w:r w:rsidRPr="00546378">
        <w:t>regularidade fiscal;</w:t>
      </w:r>
    </w:p>
    <w:p w14:paraId="3CD4FAA5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00186B79" w14:textId="68505316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VI </w:t>
      </w:r>
      <w:r w:rsidRPr="00546378">
        <w:t>- Certificado de Incentivo ao Desporto - CID: documento que será expedido</w:t>
      </w:r>
      <w:r>
        <w:t xml:space="preserve"> </w:t>
      </w:r>
      <w:r w:rsidRPr="00546378">
        <w:t>ao proponente, após aprovação do projeto pela Comissão de Seleção e de Monitoramento e</w:t>
      </w:r>
      <w:r>
        <w:t xml:space="preserve"> </w:t>
      </w:r>
      <w:r w:rsidRPr="00546378">
        <w:t>Avaliação e posterior deliberação pelo Conselho Municipal de Desportos - CMD, que autoriza</w:t>
      </w:r>
      <w:r>
        <w:t xml:space="preserve"> </w:t>
      </w:r>
      <w:r w:rsidRPr="00546378">
        <w:t>a captação de recursos oriundos do Fundo Municipal do Esporte - FME.</w:t>
      </w:r>
    </w:p>
    <w:p w14:paraId="7BC88088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202F8EFD" w14:textId="14BECF31" w:rsid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Art. 3º </w:t>
      </w:r>
      <w:r w:rsidRPr="00546378">
        <w:t>Para os fins previstos nesta lei complementar, consideram-se projetos</w:t>
      </w:r>
      <w:r>
        <w:t xml:space="preserve"> </w:t>
      </w:r>
      <w:r w:rsidRPr="00546378">
        <w:t>desportivos amadores que contemplem atividades s</w:t>
      </w:r>
      <w:r w:rsidR="006D2E80">
        <w:t>ó</w:t>
      </w:r>
      <w:r w:rsidRPr="00546378">
        <w:t>cio</w:t>
      </w:r>
      <w:r>
        <w:t xml:space="preserve"> </w:t>
      </w:r>
      <w:r w:rsidRPr="00546378">
        <w:t>desportivas educacionais, ao desporto e</w:t>
      </w:r>
      <w:r>
        <w:t xml:space="preserve"> </w:t>
      </w:r>
      <w:r w:rsidRPr="00546378">
        <w:t>ao paradesporto, concentradas nas seguintes áreas:</w:t>
      </w:r>
    </w:p>
    <w:p w14:paraId="41C57F8D" w14:textId="77777777" w:rsidR="00546378" w:rsidRPr="00546378" w:rsidRDefault="00546378" w:rsidP="00546378">
      <w:pPr>
        <w:ind w:firstLine="4502"/>
        <w:jc w:val="both"/>
      </w:pPr>
    </w:p>
    <w:p w14:paraId="5B69B20D" w14:textId="257F51B2" w:rsidR="00546378" w:rsidRPr="00546378" w:rsidRDefault="00546378" w:rsidP="00546378">
      <w:pPr>
        <w:ind w:firstLine="4502"/>
        <w:jc w:val="both"/>
      </w:pPr>
      <w:r w:rsidRPr="004E4DC2">
        <w:rPr>
          <w:b/>
          <w:bCs/>
        </w:rPr>
        <w:t xml:space="preserve">I </w:t>
      </w:r>
      <w:r w:rsidRPr="00546378">
        <w:t>- Área de Formação Desportiva: projetos voltados para a iniciação e</w:t>
      </w:r>
      <w:r>
        <w:t xml:space="preserve"> </w:t>
      </w:r>
      <w:r w:rsidRPr="00546378">
        <w:t>desenvolvimento motor geral de crianças e adolescentes, por meio da prática de atividades</w:t>
      </w:r>
      <w:r>
        <w:t xml:space="preserve"> </w:t>
      </w:r>
      <w:r w:rsidRPr="00546378">
        <w:t>desportivas e físicas orientadas;</w:t>
      </w:r>
    </w:p>
    <w:p w14:paraId="3E51E92F" w14:textId="77777777" w:rsidR="00546378" w:rsidRDefault="00546378" w:rsidP="00546378">
      <w:pPr>
        <w:ind w:firstLine="4502"/>
        <w:jc w:val="both"/>
      </w:pPr>
    </w:p>
    <w:p w14:paraId="2A673513" w14:textId="693DE8A3" w:rsidR="00546378" w:rsidRDefault="00546378" w:rsidP="00546378">
      <w:pPr>
        <w:ind w:firstLine="4502"/>
        <w:jc w:val="both"/>
      </w:pPr>
      <w:r w:rsidRPr="004E4DC2">
        <w:rPr>
          <w:b/>
          <w:bCs/>
        </w:rPr>
        <w:t xml:space="preserve">II </w:t>
      </w:r>
      <w:r w:rsidRPr="00546378">
        <w:t>- Área de Rendimento: projetos que finalizem a formação e iniciem o</w:t>
      </w:r>
      <w:r>
        <w:t xml:space="preserve"> </w:t>
      </w:r>
      <w:r w:rsidRPr="00546378">
        <w:t>rendimento desportivo, de forma técnica e metodológica, na área do treinamento desportivo,</w:t>
      </w:r>
      <w:r>
        <w:t xml:space="preserve"> </w:t>
      </w:r>
      <w:r w:rsidRPr="00546378">
        <w:t>atendendo equipes e atletas vinculados a entidades de práticas des</w:t>
      </w:r>
      <w:r>
        <w:t>p</w:t>
      </w:r>
      <w:r w:rsidRPr="00546378">
        <w:t>ortivas e objetivand</w:t>
      </w:r>
      <w:r>
        <w:t>o</w:t>
      </w:r>
      <w:r w:rsidRPr="00546378">
        <w:t xml:space="preserve"> a</w:t>
      </w:r>
      <w:r>
        <w:t xml:space="preserve"> </w:t>
      </w:r>
      <w:r w:rsidRPr="00546378">
        <w:t>formação e a especialização, inclusive de alto rendimento;</w:t>
      </w:r>
    </w:p>
    <w:p w14:paraId="70A49F9F" w14:textId="77777777" w:rsidR="00546378" w:rsidRDefault="00546378" w:rsidP="00546378">
      <w:pPr>
        <w:ind w:firstLine="4502"/>
        <w:jc w:val="both"/>
      </w:pPr>
    </w:p>
    <w:p w14:paraId="1E8BC44F" w14:textId="6411D878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III </w:t>
      </w:r>
      <w:r w:rsidRPr="00546378">
        <w:t xml:space="preserve">- Área </w:t>
      </w:r>
      <w:proofErr w:type="spellStart"/>
      <w:r w:rsidRPr="00546378">
        <w:t>Sociodesportiva</w:t>
      </w:r>
      <w:proofErr w:type="spellEnd"/>
      <w:r w:rsidRPr="00546378">
        <w:t>: projetos que utilizem o desporto como ferramenta</w:t>
      </w:r>
      <w:r>
        <w:t xml:space="preserve"> </w:t>
      </w:r>
      <w:r w:rsidRPr="00546378">
        <w:t>de inserção social, propiciando às pessoas de baixa renda oportunidades para práticas</w:t>
      </w:r>
      <w:r>
        <w:t xml:space="preserve"> </w:t>
      </w:r>
      <w:r w:rsidRPr="00546378">
        <w:t>desportivas;</w:t>
      </w:r>
    </w:p>
    <w:p w14:paraId="7307035A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29D7B954" w14:textId="5507C0BE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IV </w:t>
      </w:r>
      <w:r w:rsidRPr="00546378">
        <w:t>-Área de Eventos: projetos voltados para ampla participação de pessoas em</w:t>
      </w:r>
      <w:r>
        <w:t xml:space="preserve"> </w:t>
      </w:r>
      <w:r w:rsidRPr="00546378">
        <w:t>eventos desportivos que evitem a seletividade e a hiper</w:t>
      </w:r>
      <w:r>
        <w:t xml:space="preserve"> </w:t>
      </w:r>
      <w:r w:rsidRPr="00546378">
        <w:t>competitividade de seus participantes,</w:t>
      </w:r>
      <w:r>
        <w:t xml:space="preserve"> </w:t>
      </w:r>
      <w:r w:rsidRPr="00546378">
        <w:t>atendendo crianças, adolescentes, adultos, idosos, pessoas com deficiências, além de</w:t>
      </w:r>
      <w:r>
        <w:t xml:space="preserve"> </w:t>
      </w:r>
      <w:r w:rsidRPr="00546378">
        <w:t>modalidades e respectivos públicos que sintetizem atividades físicas representativas de valores</w:t>
      </w:r>
      <w:r>
        <w:t xml:space="preserve"> </w:t>
      </w:r>
      <w:r w:rsidRPr="00546378">
        <w:t>da nossa identidade cultural;</w:t>
      </w:r>
    </w:p>
    <w:p w14:paraId="414BAC46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6C5F3206" w14:textId="7971F993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lastRenderedPageBreak/>
        <w:t xml:space="preserve">V </w:t>
      </w:r>
      <w:r w:rsidRPr="00546378">
        <w:t>- Área de Gestão e Desenvolvimento Desportivo: projetos voltados a</w:t>
      </w:r>
      <w:r>
        <w:t xml:space="preserve"> </w:t>
      </w:r>
      <w:r w:rsidRPr="00546378">
        <w:t>capacitação, treinamento, intercâmbios nacionais e internacionais e bolsas de treinamento,</w:t>
      </w:r>
      <w:r>
        <w:t xml:space="preserve"> </w:t>
      </w:r>
      <w:r w:rsidRPr="00546378">
        <w:t>objetivando atender técnicos, atletas e gestores desportivos, buscando desenvolver e aperfeiçoar</w:t>
      </w:r>
      <w:r>
        <w:t xml:space="preserve"> </w:t>
      </w:r>
      <w:r w:rsidRPr="00546378">
        <w:t>a gestão sobre a administração, técnicas e equipamentos desportivos.</w:t>
      </w:r>
    </w:p>
    <w:p w14:paraId="6CE63E55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757C0337" w14:textId="35222DBF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Art. 4° </w:t>
      </w:r>
      <w:r w:rsidRPr="00546378">
        <w:t>Para os fins previstos nesta lei complementar, considera-se projetos</w:t>
      </w:r>
      <w:r>
        <w:t xml:space="preserve"> </w:t>
      </w:r>
      <w:r w:rsidRPr="00546378">
        <w:t>desportivos de alto rendimento aqueles que visam alcançar a excelência atlética por meio de</w:t>
      </w:r>
      <w:r>
        <w:t xml:space="preserve"> </w:t>
      </w:r>
      <w:r w:rsidRPr="00546378">
        <w:t>treinamento sistematizado, desenvolvimento de habilidades e participação em competições,</w:t>
      </w:r>
      <w:r>
        <w:t xml:space="preserve"> </w:t>
      </w:r>
      <w:r w:rsidRPr="00546378">
        <w:t>visando o atendimento continuado e especializado para atletas com potencial, com o objetivo</w:t>
      </w:r>
      <w:r>
        <w:t xml:space="preserve"> </w:t>
      </w:r>
      <w:r w:rsidRPr="00546378">
        <w:t>de prepará-los para competições de níveis nacional e internacional.</w:t>
      </w:r>
    </w:p>
    <w:p w14:paraId="2505C572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7E1DDEE4" w14:textId="086AF329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Art. 5º </w:t>
      </w:r>
      <w:r w:rsidRPr="00546378">
        <w:t>Os portadores dos Certificados de Créditos poderão utilizá-los para</w:t>
      </w:r>
      <w:r>
        <w:t xml:space="preserve"> </w:t>
      </w:r>
      <w:r w:rsidRPr="00546378">
        <w:t>pagamento de até 100% (cem por cento) dos Impostos sobre Serviços de Qualquer Natureza -</w:t>
      </w:r>
      <w:r>
        <w:t xml:space="preserve"> </w:t>
      </w:r>
      <w:r w:rsidRPr="00546378">
        <w:t xml:space="preserve">ISSQN e sobre a Propriedade Predial e Territorial Urbana - IPTU por eles devidos, </w:t>
      </w:r>
      <w:r>
        <w:t xml:space="preserve">atendendo-se </w:t>
      </w:r>
      <w:r w:rsidRPr="00546378">
        <w:t>às demais condições da legislação tributária.</w:t>
      </w:r>
    </w:p>
    <w:p w14:paraId="1B82EFC3" w14:textId="77777777" w:rsidR="00546378" w:rsidRDefault="00546378" w:rsidP="00546378">
      <w:pPr>
        <w:ind w:firstLine="4502"/>
        <w:jc w:val="both"/>
      </w:pPr>
    </w:p>
    <w:p w14:paraId="2D0932F7" w14:textId="3B856551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>§ 1º</w:t>
      </w:r>
      <w:r w:rsidRPr="00546378">
        <w:t xml:space="preserve"> Os benefícios da presente lei complementar não serão concedidos a</w:t>
      </w:r>
      <w:r>
        <w:t xml:space="preserve"> </w:t>
      </w:r>
      <w:r w:rsidRPr="00546378">
        <w:t>patrocinadores que possuam débitos municipais, observadas as seguintes condições:</w:t>
      </w:r>
    </w:p>
    <w:p w14:paraId="39798A39" w14:textId="77777777" w:rsidR="00546378" w:rsidRDefault="00546378" w:rsidP="00546378">
      <w:pPr>
        <w:ind w:firstLine="4502"/>
        <w:jc w:val="both"/>
      </w:pPr>
    </w:p>
    <w:p w14:paraId="56F3E06D" w14:textId="6EFA86F2" w:rsidR="00546378" w:rsidRDefault="00546378" w:rsidP="00546378">
      <w:pPr>
        <w:ind w:firstLine="4502"/>
        <w:jc w:val="both"/>
      </w:pPr>
      <w:r w:rsidRPr="00546378">
        <w:rPr>
          <w:b/>
          <w:bCs/>
        </w:rPr>
        <w:t>I</w:t>
      </w:r>
      <w:r w:rsidRPr="00546378">
        <w:t xml:space="preserve"> - </w:t>
      </w:r>
      <w:proofErr w:type="gramStart"/>
      <w:r w:rsidRPr="00546378">
        <w:t>na</w:t>
      </w:r>
      <w:proofErr w:type="gramEnd"/>
      <w:r w:rsidRPr="00546378">
        <w:t xml:space="preserve"> hipótese de utilização do ISSQN, será exigida a inexistência de débitos</w:t>
      </w:r>
      <w:r>
        <w:t xml:space="preserve"> </w:t>
      </w:r>
      <w:r w:rsidRPr="00546378">
        <w:t>relacionados a esse imposto;</w:t>
      </w:r>
    </w:p>
    <w:p w14:paraId="59AB28F1" w14:textId="77777777" w:rsidR="00546378" w:rsidRPr="00546378" w:rsidRDefault="00546378" w:rsidP="00546378">
      <w:pPr>
        <w:ind w:firstLine="4502"/>
        <w:jc w:val="both"/>
      </w:pPr>
    </w:p>
    <w:p w14:paraId="3CF3DD32" w14:textId="6014A77C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II </w:t>
      </w:r>
      <w:r w:rsidRPr="00546378">
        <w:t xml:space="preserve">- </w:t>
      </w:r>
      <w:proofErr w:type="gramStart"/>
      <w:r w:rsidRPr="00546378">
        <w:t>na</w:t>
      </w:r>
      <w:proofErr w:type="gramEnd"/>
      <w:r w:rsidRPr="00546378">
        <w:t xml:space="preserve"> hipótese de utilização do IPTU, será exigida a inexistência de débitos</w:t>
      </w:r>
      <w:r>
        <w:t xml:space="preserve"> </w:t>
      </w:r>
      <w:r w:rsidRPr="00546378">
        <w:t>relativos, exclusivamente, ao imóvel vinculado à compensação;</w:t>
      </w:r>
    </w:p>
    <w:p w14:paraId="6B5869A4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3C9BB222" w14:textId="498A20E4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III </w:t>
      </w:r>
      <w:r w:rsidRPr="00546378">
        <w:t>- eventuais débitos existentes em outros imóveis ou de outra natureza</w:t>
      </w:r>
      <w:r>
        <w:t xml:space="preserve"> </w:t>
      </w:r>
      <w:r w:rsidRPr="00546378">
        <w:t>tributária não constituem impedimento à concessão do benefício.</w:t>
      </w:r>
    </w:p>
    <w:p w14:paraId="3C585113" w14:textId="77777777" w:rsidR="00546378" w:rsidRDefault="00546378" w:rsidP="00546378">
      <w:pPr>
        <w:ind w:firstLine="4502"/>
        <w:jc w:val="both"/>
      </w:pPr>
    </w:p>
    <w:p w14:paraId="0A4BF646" w14:textId="72ECF59F" w:rsid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§ 2º </w:t>
      </w:r>
      <w:r w:rsidRPr="00546378">
        <w:t>Caso a doação ou o patrocínio ocorra após a emissão do ca</w:t>
      </w:r>
      <w:r>
        <w:t>rnê</w:t>
      </w:r>
      <w:r w:rsidRPr="00546378">
        <w:t xml:space="preserve"> de IPTU</w:t>
      </w:r>
      <w:r>
        <w:t>, o colaborador deverá efetuar o deposito no Fundo Municipal do Esporte – FME e apresenta-lo à Secretaria de finanças para a respectiva baixa no débito.</w:t>
      </w:r>
    </w:p>
    <w:p w14:paraId="675EB310" w14:textId="77777777" w:rsidR="00546378" w:rsidRDefault="00546378" w:rsidP="00546378">
      <w:pPr>
        <w:ind w:firstLine="4502"/>
        <w:jc w:val="both"/>
      </w:pPr>
    </w:p>
    <w:p w14:paraId="3DB253E1" w14:textId="70A592E8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§ 3º </w:t>
      </w:r>
      <w:r w:rsidRPr="00546378">
        <w:t>Na hipótese do § 2º, caso o colaborador tenha optado pelo pagamento</w:t>
      </w:r>
      <w:r>
        <w:t xml:space="preserve"> </w:t>
      </w:r>
      <w:r w:rsidRPr="00546378">
        <w:t>parcelado do IPTU, a doação corresponderá ao saldo devedor, que deverá ser pago à vista e na</w:t>
      </w:r>
      <w:r>
        <w:t xml:space="preserve"> </w:t>
      </w:r>
      <w:r w:rsidRPr="00546378">
        <w:t>integralidade de seu valor para fins do incentivo.</w:t>
      </w:r>
    </w:p>
    <w:p w14:paraId="2ABDD1E0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6F9BCB3E" w14:textId="37A6A20E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Art. 6º </w:t>
      </w:r>
      <w:r w:rsidRPr="00546378">
        <w:t>O Município submeterá anualmente à Câmara Municipal, com a proposta</w:t>
      </w:r>
      <w:r>
        <w:t xml:space="preserve"> </w:t>
      </w:r>
      <w:r w:rsidRPr="00546378">
        <w:t>orçamentária, o valor a ser destinado para o incentivo a projetos esportivos, nos termos desta</w:t>
      </w:r>
      <w:r>
        <w:t xml:space="preserve"> </w:t>
      </w:r>
      <w:r w:rsidRPr="00546378">
        <w:t>lei complementar, o qual não poderá exceder a 3% (três por cento) das receitas do IPTU e do</w:t>
      </w:r>
      <w:r>
        <w:t xml:space="preserve"> </w:t>
      </w:r>
      <w:proofErr w:type="spellStart"/>
      <w:r w:rsidRPr="00546378">
        <w:t>lSSQN</w:t>
      </w:r>
      <w:proofErr w:type="spellEnd"/>
      <w:r w:rsidRPr="00546378">
        <w:t xml:space="preserve"> arrecadadas no exercício imediatamente anterior.</w:t>
      </w:r>
    </w:p>
    <w:p w14:paraId="3A58D008" w14:textId="77777777" w:rsidR="00546378" w:rsidRDefault="00546378" w:rsidP="00546378">
      <w:pPr>
        <w:ind w:firstLine="4502"/>
        <w:jc w:val="both"/>
      </w:pPr>
    </w:p>
    <w:p w14:paraId="65F4B98D" w14:textId="1595C41F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>Art. 7º</w:t>
      </w:r>
      <w:r w:rsidRPr="00546378">
        <w:t xml:space="preserve"> Anualmente será publicado edital de chamamento público, contendo</w:t>
      </w:r>
      <w:r>
        <w:t xml:space="preserve"> </w:t>
      </w:r>
      <w:r w:rsidRPr="00546378">
        <w:t>critérios objetivos de relevância e de oportunidade, de modo que a Secretaria de Esportes e</w:t>
      </w:r>
      <w:r>
        <w:t xml:space="preserve"> </w:t>
      </w:r>
      <w:r w:rsidRPr="00546378">
        <w:t>Lazer possa contemplar os projetos esportivos de forma equitativa e posteriormente encaminhá</w:t>
      </w:r>
      <w:r>
        <w:t>-</w:t>
      </w:r>
      <w:r w:rsidRPr="00546378">
        <w:t>los</w:t>
      </w:r>
      <w:r>
        <w:t xml:space="preserve"> </w:t>
      </w:r>
      <w:r w:rsidRPr="00546378">
        <w:t>ao Conselho Municipal de Desportos - CMD para avaliação e deliberação.</w:t>
      </w:r>
    </w:p>
    <w:p w14:paraId="12DF24DC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3894C822" w14:textId="1C713459" w:rsidR="00546378" w:rsidRDefault="00546378" w:rsidP="00546378">
      <w:pPr>
        <w:ind w:firstLine="4502"/>
        <w:jc w:val="both"/>
      </w:pPr>
      <w:r w:rsidRPr="00546378">
        <w:rPr>
          <w:b/>
          <w:bCs/>
        </w:rPr>
        <w:lastRenderedPageBreak/>
        <w:t xml:space="preserve">Art. 8° </w:t>
      </w:r>
      <w:r w:rsidRPr="00546378">
        <w:t>Fica autorizada a criação, junto à Secretaria de Esportes e Lazer, de uma</w:t>
      </w:r>
      <w:r>
        <w:t xml:space="preserve"> </w:t>
      </w:r>
      <w:r w:rsidRPr="00546378">
        <w:t>Comissão de Seleção e de Monitoramento e Avaliação, independente e autônoma, formada</w:t>
      </w:r>
      <w:r>
        <w:t xml:space="preserve"> </w:t>
      </w:r>
      <w:r w:rsidRPr="00546378">
        <w:t>majoritariamente por representantes do setor esportivo, a serem enumerados pelo decreto</w:t>
      </w:r>
      <w:r>
        <w:t xml:space="preserve"> </w:t>
      </w:r>
      <w:r w:rsidRPr="00546378">
        <w:t>regulamentador da presente lei complementar, e por técnicos da Administração Pública</w:t>
      </w:r>
      <w:r>
        <w:t xml:space="preserve"> </w:t>
      </w:r>
      <w:r w:rsidRPr="00546378">
        <w:t>Municipal, que ficará incumbida da averiguação e da avaliação dos projetos esportivos</w:t>
      </w:r>
      <w:r>
        <w:t xml:space="preserve"> </w:t>
      </w:r>
      <w:r w:rsidRPr="00546378">
        <w:t>apresentados.</w:t>
      </w:r>
    </w:p>
    <w:p w14:paraId="4859146B" w14:textId="77777777" w:rsidR="00546378" w:rsidRPr="00546378" w:rsidRDefault="00546378" w:rsidP="00546378">
      <w:pPr>
        <w:ind w:firstLine="4502"/>
        <w:jc w:val="both"/>
      </w:pPr>
    </w:p>
    <w:p w14:paraId="1388C34F" w14:textId="4B17F782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>§ 1</w:t>
      </w:r>
      <w:r>
        <w:rPr>
          <w:b/>
          <w:bCs/>
        </w:rPr>
        <w:t>º</w:t>
      </w:r>
      <w:r w:rsidRPr="00546378">
        <w:rPr>
          <w:b/>
          <w:bCs/>
        </w:rPr>
        <w:t xml:space="preserve"> </w:t>
      </w:r>
      <w:r w:rsidRPr="00546378">
        <w:t>Os componentes da Comissão de Seleção e de Monitoramento e Avaliação</w:t>
      </w:r>
      <w:r>
        <w:t xml:space="preserve"> </w:t>
      </w:r>
      <w:r w:rsidRPr="00546378">
        <w:t>deverão ser pessoas de comprovada idoneidade e de reconhecida notoriedade na área esportiva.</w:t>
      </w:r>
    </w:p>
    <w:p w14:paraId="57614071" w14:textId="77777777" w:rsidR="00546378" w:rsidRDefault="00546378" w:rsidP="00546378">
      <w:pPr>
        <w:ind w:firstLine="4502"/>
        <w:jc w:val="both"/>
      </w:pPr>
    </w:p>
    <w:p w14:paraId="5F223CA6" w14:textId="571E2EDC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§ 2º </w:t>
      </w:r>
      <w:r w:rsidRPr="00546378">
        <w:t>Aos membros da Comissão de Seleção e de Monitoramento e Avaliação,</w:t>
      </w:r>
      <w:r>
        <w:t xml:space="preserve"> </w:t>
      </w:r>
      <w:r w:rsidRPr="00546378">
        <w:t>que deverão ter mandato de 1 (um) ano, podendo ser reconduzidos, não será permitida a</w:t>
      </w:r>
      <w:r>
        <w:t xml:space="preserve"> </w:t>
      </w:r>
      <w:r w:rsidRPr="00546378">
        <w:t>apresentação de projetos durante o período de exercício de seu mandato, nem dos respectivos</w:t>
      </w:r>
      <w:r>
        <w:t xml:space="preserve"> </w:t>
      </w:r>
      <w:r w:rsidRPr="00546378">
        <w:t>parentes, até segundo grau, em linha reta ou colateral.</w:t>
      </w:r>
    </w:p>
    <w:p w14:paraId="3338B9DA" w14:textId="77777777" w:rsidR="00546378" w:rsidRDefault="00546378" w:rsidP="00546378">
      <w:pPr>
        <w:ind w:firstLine="4502"/>
        <w:jc w:val="both"/>
      </w:pPr>
    </w:p>
    <w:p w14:paraId="4D312F61" w14:textId="32F9E974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§ 3º </w:t>
      </w:r>
      <w:r w:rsidRPr="00546378">
        <w:t>A Comissão terá por finalidade analisar exclusivamente o aspecto</w:t>
      </w:r>
      <w:r>
        <w:t xml:space="preserve"> </w:t>
      </w:r>
      <w:r w:rsidRPr="00546378">
        <w:t>orçamentário e o mérito do projeto, conforme estabelecido em regulamento.</w:t>
      </w:r>
    </w:p>
    <w:p w14:paraId="4C5B7AD3" w14:textId="77777777" w:rsidR="00546378" w:rsidRDefault="00546378" w:rsidP="00546378">
      <w:pPr>
        <w:ind w:firstLine="4502"/>
        <w:jc w:val="both"/>
      </w:pPr>
    </w:p>
    <w:p w14:paraId="6B2BF2CD" w14:textId="2B47A599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>§ 4</w:t>
      </w:r>
      <w:r>
        <w:rPr>
          <w:b/>
          <w:bCs/>
        </w:rPr>
        <w:t>º</w:t>
      </w:r>
      <w:r w:rsidRPr="00546378">
        <w:rPr>
          <w:b/>
          <w:bCs/>
        </w:rPr>
        <w:t xml:space="preserve"> </w:t>
      </w:r>
      <w:r w:rsidRPr="00546378">
        <w:t>O Poder Executivo Municipal deverá fixar, juntamente com a Comissão de</w:t>
      </w:r>
      <w:r>
        <w:t xml:space="preserve"> </w:t>
      </w:r>
      <w:r w:rsidRPr="00546378">
        <w:t>Seleção e de Monitoramento e Avaliação, o limite máximo de incentivo a ser concedido por</w:t>
      </w:r>
      <w:r>
        <w:t xml:space="preserve"> </w:t>
      </w:r>
      <w:r w:rsidRPr="00546378">
        <w:t>projeto, individualmente.</w:t>
      </w:r>
    </w:p>
    <w:p w14:paraId="545F6D24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57B5B65C" w14:textId="4AE3AAD5" w:rsid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Art. 9º </w:t>
      </w:r>
      <w:r w:rsidRPr="00546378">
        <w:t>Fica vedada a utilização de recursos do Fundo Municipal do Esporte -</w:t>
      </w:r>
      <w:r>
        <w:t xml:space="preserve"> </w:t>
      </w:r>
      <w:r w:rsidRPr="00546378">
        <w:t>FME nos projetos esportivos em que o colaborador e o proponente se tratarem da mesma</w:t>
      </w:r>
      <w:r>
        <w:t xml:space="preserve"> </w:t>
      </w:r>
      <w:r w:rsidRPr="00546378">
        <w:t>pessoa.</w:t>
      </w:r>
    </w:p>
    <w:p w14:paraId="3A41C1AD" w14:textId="77777777" w:rsidR="00871878" w:rsidRDefault="00871878" w:rsidP="009A43E9">
      <w:pPr>
        <w:ind w:firstLine="4502"/>
        <w:jc w:val="both"/>
      </w:pPr>
    </w:p>
    <w:p w14:paraId="57FE73D3" w14:textId="5BAED292" w:rsidR="00546378" w:rsidRDefault="00546378" w:rsidP="009A43E9">
      <w:pPr>
        <w:ind w:firstLine="4502"/>
        <w:jc w:val="both"/>
      </w:pPr>
      <w:r w:rsidRPr="00546378">
        <w:rPr>
          <w:b/>
          <w:bCs/>
        </w:rPr>
        <w:t xml:space="preserve">Art. 10. </w:t>
      </w:r>
      <w:r w:rsidRPr="00546378">
        <w:t>A Comissão de Seleção e de Monitoramento e Avaliação</w:t>
      </w:r>
      <w:r>
        <w:t xml:space="preserve"> terá por finalidade analisar os seguintes requisitos:</w:t>
      </w:r>
    </w:p>
    <w:p w14:paraId="5BC8C57C" w14:textId="77777777" w:rsidR="00546378" w:rsidRDefault="00546378" w:rsidP="009A43E9">
      <w:pPr>
        <w:ind w:firstLine="4502"/>
        <w:jc w:val="both"/>
      </w:pPr>
    </w:p>
    <w:p w14:paraId="65AB1181" w14:textId="13640014" w:rsidR="00546378" w:rsidRDefault="00546378" w:rsidP="009A43E9">
      <w:pPr>
        <w:ind w:firstLine="4502"/>
        <w:jc w:val="both"/>
      </w:pPr>
      <w:r w:rsidRPr="00546378">
        <w:rPr>
          <w:b/>
          <w:bCs/>
        </w:rPr>
        <w:t xml:space="preserve">I </w:t>
      </w:r>
      <w:r w:rsidRPr="00546378">
        <w:t xml:space="preserve">- </w:t>
      </w:r>
      <w:proofErr w:type="gramStart"/>
      <w:r w:rsidRPr="00546378">
        <w:t>a</w:t>
      </w:r>
      <w:proofErr w:type="gramEnd"/>
      <w:r w:rsidRPr="00546378">
        <w:t xml:space="preserve"> proposta do projeto;</w:t>
      </w:r>
    </w:p>
    <w:p w14:paraId="382B0A37" w14:textId="77777777" w:rsidR="00546378" w:rsidRDefault="00546378" w:rsidP="009A43E9">
      <w:pPr>
        <w:ind w:firstLine="4502"/>
        <w:jc w:val="both"/>
      </w:pPr>
    </w:p>
    <w:p w14:paraId="0A197913" w14:textId="77777777" w:rsidR="00546378" w:rsidRDefault="00546378" w:rsidP="00546378">
      <w:pPr>
        <w:ind w:firstLine="4502"/>
        <w:jc w:val="both"/>
      </w:pPr>
      <w:r w:rsidRPr="00546378">
        <w:rPr>
          <w:b/>
          <w:bCs/>
        </w:rPr>
        <w:t>II</w:t>
      </w:r>
      <w:r w:rsidRPr="00546378">
        <w:t xml:space="preserve"> - </w:t>
      </w:r>
      <w:proofErr w:type="gramStart"/>
      <w:r w:rsidRPr="00546378">
        <w:t>o</w:t>
      </w:r>
      <w:proofErr w:type="gramEnd"/>
      <w:r w:rsidRPr="00546378">
        <w:t xml:space="preserve"> alcance esportivo, educacional e social;</w:t>
      </w:r>
    </w:p>
    <w:p w14:paraId="2026E853" w14:textId="77777777" w:rsidR="00546378" w:rsidRPr="00546378" w:rsidRDefault="00546378" w:rsidP="00546378">
      <w:pPr>
        <w:ind w:firstLine="4502"/>
        <w:jc w:val="both"/>
      </w:pPr>
    </w:p>
    <w:p w14:paraId="0E468880" w14:textId="77777777" w:rsid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III </w:t>
      </w:r>
      <w:r w:rsidRPr="00546378">
        <w:t>- o orçamento;</w:t>
      </w:r>
    </w:p>
    <w:p w14:paraId="436E760F" w14:textId="77777777" w:rsidR="00546378" w:rsidRPr="00546378" w:rsidRDefault="00546378" w:rsidP="00546378">
      <w:pPr>
        <w:ind w:firstLine="4502"/>
        <w:jc w:val="both"/>
      </w:pPr>
    </w:p>
    <w:p w14:paraId="42EF4BA0" w14:textId="77777777" w:rsid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IV </w:t>
      </w:r>
      <w:r w:rsidRPr="00546378">
        <w:t xml:space="preserve">- </w:t>
      </w:r>
      <w:proofErr w:type="gramStart"/>
      <w:r w:rsidRPr="00546378">
        <w:t>o</w:t>
      </w:r>
      <w:proofErr w:type="gramEnd"/>
      <w:r w:rsidRPr="00546378">
        <w:t xml:space="preserve"> retorno de interesse público;</w:t>
      </w:r>
    </w:p>
    <w:p w14:paraId="358A4A69" w14:textId="77777777" w:rsidR="00546378" w:rsidRPr="00546378" w:rsidRDefault="00546378" w:rsidP="00546378">
      <w:pPr>
        <w:ind w:firstLine="4502"/>
        <w:jc w:val="both"/>
      </w:pPr>
    </w:p>
    <w:p w14:paraId="71350AA5" w14:textId="77777777" w:rsid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V </w:t>
      </w:r>
      <w:r w:rsidRPr="00546378">
        <w:t>- a clareza e a coerência nos objetivos;</w:t>
      </w:r>
    </w:p>
    <w:p w14:paraId="0917252C" w14:textId="77777777" w:rsidR="00546378" w:rsidRPr="00546378" w:rsidRDefault="00546378" w:rsidP="00546378">
      <w:pPr>
        <w:ind w:firstLine="4502"/>
        <w:jc w:val="both"/>
      </w:pPr>
    </w:p>
    <w:p w14:paraId="1AE64DC3" w14:textId="77777777" w:rsid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VI </w:t>
      </w:r>
      <w:r w:rsidRPr="00546378">
        <w:t xml:space="preserve">- </w:t>
      </w:r>
      <w:proofErr w:type="gramStart"/>
      <w:r w:rsidRPr="00546378">
        <w:t>a</w:t>
      </w:r>
      <w:proofErr w:type="gramEnd"/>
      <w:r w:rsidRPr="00546378">
        <w:t xml:space="preserve"> relevância para o Município;</w:t>
      </w:r>
    </w:p>
    <w:p w14:paraId="24FEB2AD" w14:textId="77777777" w:rsidR="00546378" w:rsidRPr="00546378" w:rsidRDefault="00546378" w:rsidP="00546378">
      <w:pPr>
        <w:ind w:firstLine="4502"/>
        <w:jc w:val="both"/>
      </w:pPr>
    </w:p>
    <w:p w14:paraId="1041E206" w14:textId="77777777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VII </w:t>
      </w:r>
      <w:r w:rsidRPr="00546378">
        <w:t>- a capacidade executiva do proponente, mediante análise de seu currículo.</w:t>
      </w:r>
    </w:p>
    <w:p w14:paraId="1A2AC276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305F1898" w14:textId="2CD7C9C8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Art. 11. </w:t>
      </w:r>
      <w:r w:rsidRPr="00546378">
        <w:t>O proponente, após aprovação do projeto pela Comissão de Seleção e</w:t>
      </w:r>
      <w:r>
        <w:t xml:space="preserve"> </w:t>
      </w:r>
      <w:r w:rsidRPr="00546378">
        <w:t>de Monitoramento e Avaliação e deliberação pelo Conselho Municipal de Desportos - CMD,</w:t>
      </w:r>
      <w:r>
        <w:t xml:space="preserve"> </w:t>
      </w:r>
      <w:r w:rsidRPr="00546378">
        <w:t>receberá o Certificado de Incentivo ao Desporto - CID, emitido pela Secretaria de Esportes e</w:t>
      </w:r>
      <w:r>
        <w:t xml:space="preserve"> </w:t>
      </w:r>
      <w:r w:rsidRPr="00546378">
        <w:t>Lazer.</w:t>
      </w:r>
    </w:p>
    <w:p w14:paraId="4FBA7FAC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3FEA436F" w14:textId="2E5565D8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Art. 12. </w:t>
      </w:r>
      <w:r w:rsidRPr="00546378">
        <w:t>Os Certificados de Créditos, referidos no inciso V do artigo 2º desta lei</w:t>
      </w:r>
      <w:r>
        <w:t xml:space="preserve"> </w:t>
      </w:r>
      <w:r w:rsidRPr="00546378">
        <w:t>complementar, terão prazo de validade de 5 (cinco) anos para sua utilização, a contar de sua</w:t>
      </w:r>
      <w:r>
        <w:t xml:space="preserve"> </w:t>
      </w:r>
      <w:r w:rsidRPr="00546378">
        <w:t>expedição, corrigidos pelos mesmos índices aplicados na correção dos impostos municipais.</w:t>
      </w:r>
    </w:p>
    <w:p w14:paraId="77DDD418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669AEFC9" w14:textId="2B2CC9E6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Art. 13. </w:t>
      </w:r>
      <w:r w:rsidRPr="00546378">
        <w:t>O proponente deverá apresentar prestação de contas das importâncias</w:t>
      </w:r>
      <w:r>
        <w:t xml:space="preserve"> </w:t>
      </w:r>
      <w:r w:rsidRPr="00546378">
        <w:t>recebidas do Fundo Municipal do Esporte - FME para o desenvolvimento de seu projeto</w:t>
      </w:r>
      <w:r>
        <w:t xml:space="preserve"> </w:t>
      </w:r>
      <w:r w:rsidRPr="00546378">
        <w:t>esportivo, na forma, prazos e condições previstas em regulamentação própria em vigor.</w:t>
      </w:r>
    </w:p>
    <w:p w14:paraId="6CE46940" w14:textId="77777777" w:rsidR="00546378" w:rsidRDefault="00546378" w:rsidP="00546378">
      <w:pPr>
        <w:ind w:firstLine="4502"/>
        <w:jc w:val="both"/>
        <w:rPr>
          <w:b/>
          <w:bCs/>
        </w:rPr>
      </w:pPr>
    </w:p>
    <w:p w14:paraId="42DE1BE0" w14:textId="4306A1F9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Art. 14. </w:t>
      </w:r>
      <w:r w:rsidRPr="00546378">
        <w:t>Além das sanções penais, cíveis e de improbidade administrativa</w:t>
      </w:r>
      <w:r>
        <w:t xml:space="preserve"> </w:t>
      </w:r>
      <w:r w:rsidRPr="00546378">
        <w:t>cabíveis, o proponente que não comprovar a correta aplicação do disposto nesta lei</w:t>
      </w:r>
      <w:r>
        <w:t xml:space="preserve"> </w:t>
      </w:r>
      <w:r w:rsidRPr="00546378">
        <w:t>complementar, por dolo ou por desvio do objeto e/ou dos recursos, estará sujeito, conforme o</w:t>
      </w:r>
      <w:r>
        <w:t xml:space="preserve"> </w:t>
      </w:r>
      <w:r w:rsidRPr="00546378">
        <w:t>caso e garantidos o contraditório e a ampla defesa, às seguintes sanções:</w:t>
      </w:r>
    </w:p>
    <w:p w14:paraId="1FF988ED" w14:textId="77777777" w:rsidR="00546378" w:rsidRDefault="00546378" w:rsidP="00546378">
      <w:pPr>
        <w:ind w:firstLine="4502"/>
        <w:jc w:val="both"/>
      </w:pPr>
    </w:p>
    <w:p w14:paraId="7DAD6715" w14:textId="10519ACC" w:rsidR="00546378" w:rsidRPr="00546378" w:rsidRDefault="00546378" w:rsidP="00546378">
      <w:pPr>
        <w:ind w:firstLine="4502"/>
        <w:jc w:val="both"/>
      </w:pPr>
      <w:r w:rsidRPr="00546378">
        <w:rPr>
          <w:b/>
          <w:bCs/>
        </w:rPr>
        <w:t>I -</w:t>
      </w:r>
      <w:r w:rsidRPr="00546378">
        <w:t xml:space="preserve"> </w:t>
      </w:r>
      <w:proofErr w:type="gramStart"/>
      <w:r w:rsidRPr="00546378">
        <w:t>devolução</w:t>
      </w:r>
      <w:proofErr w:type="gramEnd"/>
      <w:r w:rsidRPr="00546378">
        <w:t xml:space="preserve"> das importâncias ou dos bens recebidos, com a devida correção</w:t>
      </w:r>
      <w:r>
        <w:t xml:space="preserve"> </w:t>
      </w:r>
      <w:r w:rsidRPr="00546378">
        <w:t>monetária;</w:t>
      </w:r>
    </w:p>
    <w:p w14:paraId="5AEE8663" w14:textId="77777777" w:rsidR="00546378" w:rsidRDefault="00546378" w:rsidP="00546378">
      <w:pPr>
        <w:ind w:firstLine="4502"/>
        <w:jc w:val="both"/>
      </w:pPr>
    </w:p>
    <w:p w14:paraId="00587DA7" w14:textId="25AC3809" w:rsidR="00546378" w:rsidRDefault="00546378" w:rsidP="00546378">
      <w:pPr>
        <w:ind w:firstLine="4502"/>
        <w:jc w:val="both"/>
      </w:pPr>
      <w:r w:rsidRPr="00546378">
        <w:rPr>
          <w:b/>
          <w:bCs/>
        </w:rPr>
        <w:t>II</w:t>
      </w:r>
      <w:r w:rsidRPr="00546378">
        <w:t xml:space="preserve"> - </w:t>
      </w:r>
      <w:proofErr w:type="gramStart"/>
      <w:r w:rsidRPr="00546378">
        <w:t>multa</w:t>
      </w:r>
      <w:proofErr w:type="gramEnd"/>
      <w:r w:rsidRPr="00546378">
        <w:t xml:space="preserve"> no valor de 2 (duas) vezes o valor recebido;</w:t>
      </w:r>
    </w:p>
    <w:p w14:paraId="0A6362C0" w14:textId="77777777" w:rsidR="00546378" w:rsidRPr="00546378" w:rsidRDefault="00546378" w:rsidP="00546378">
      <w:pPr>
        <w:ind w:firstLine="4502"/>
        <w:jc w:val="both"/>
      </w:pPr>
    </w:p>
    <w:p w14:paraId="6FCF80F9" w14:textId="46F7244F" w:rsid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III </w:t>
      </w:r>
      <w:r w:rsidRPr="00546378">
        <w:t>- suspensão temporária para apresentação de projetos esportivos pelo prazo</w:t>
      </w:r>
      <w:r>
        <w:t xml:space="preserve"> </w:t>
      </w:r>
      <w:r w:rsidRPr="00546378">
        <w:t>de até 5 (cinco) anos.</w:t>
      </w:r>
    </w:p>
    <w:p w14:paraId="29961440" w14:textId="77777777" w:rsidR="00546378" w:rsidRPr="00546378" w:rsidRDefault="00546378" w:rsidP="00546378">
      <w:pPr>
        <w:ind w:firstLine="4502"/>
        <w:jc w:val="both"/>
      </w:pPr>
    </w:p>
    <w:p w14:paraId="66CEBD17" w14:textId="0D8305F0" w:rsidR="00546378" w:rsidRDefault="00546378" w:rsidP="00546378">
      <w:pPr>
        <w:ind w:firstLine="4502"/>
        <w:jc w:val="both"/>
      </w:pPr>
      <w:r w:rsidRPr="00546378">
        <w:rPr>
          <w:b/>
          <w:bCs/>
        </w:rPr>
        <w:t xml:space="preserve">Art. 15. </w:t>
      </w:r>
      <w:r w:rsidRPr="00546378">
        <w:t>As entidades de classes representativas dos diversos segmentos</w:t>
      </w:r>
      <w:r>
        <w:t xml:space="preserve"> </w:t>
      </w:r>
      <w:r w:rsidRPr="00546378">
        <w:t>esportivos poderão ter acesso, em todos os níveis, a toda a documentação referente aos projetos</w:t>
      </w:r>
      <w:r>
        <w:t xml:space="preserve"> </w:t>
      </w:r>
      <w:r w:rsidRPr="00546378">
        <w:t>esportivos beneficiados por esta lei complementar.</w:t>
      </w:r>
    </w:p>
    <w:p w14:paraId="2EAF417B" w14:textId="77777777" w:rsidR="003146B8" w:rsidRDefault="003146B8" w:rsidP="00546378">
      <w:pPr>
        <w:ind w:firstLine="4502"/>
        <w:jc w:val="both"/>
      </w:pPr>
    </w:p>
    <w:p w14:paraId="204CDF51" w14:textId="2546F37D" w:rsidR="003146B8" w:rsidRDefault="003146B8" w:rsidP="00546378">
      <w:pPr>
        <w:ind w:firstLine="4502"/>
        <w:jc w:val="both"/>
      </w:pPr>
      <w:r w:rsidRPr="003146B8">
        <w:rPr>
          <w:b/>
          <w:bCs/>
        </w:rPr>
        <w:t>Art. 16.</w:t>
      </w:r>
      <w:r>
        <w:t xml:space="preserve"> Fica revogada a Lei Complementar nº 184, de 7 de novembro de 2023.</w:t>
      </w:r>
    </w:p>
    <w:p w14:paraId="16E94A86" w14:textId="77777777" w:rsidR="003146B8" w:rsidRDefault="003146B8" w:rsidP="00546378">
      <w:pPr>
        <w:ind w:firstLine="4502"/>
        <w:jc w:val="both"/>
      </w:pPr>
    </w:p>
    <w:p w14:paraId="420E36FD" w14:textId="4F56C313" w:rsidR="003146B8" w:rsidRDefault="003146B8" w:rsidP="00546378">
      <w:pPr>
        <w:ind w:firstLine="4502"/>
        <w:jc w:val="both"/>
      </w:pPr>
      <w:r w:rsidRPr="003146B8">
        <w:rPr>
          <w:b/>
          <w:bCs/>
        </w:rPr>
        <w:t>Art. 17.</w:t>
      </w:r>
      <w:r>
        <w:t xml:space="preserve"> Esta Lei Complementar </w:t>
      </w:r>
      <w:r w:rsidR="0001364D">
        <w:t>entrará em vigor na data de sua</w:t>
      </w:r>
      <w:r w:rsidR="00DA4D57">
        <w:t xml:space="preserve"> </w:t>
      </w:r>
      <w:r w:rsidR="0001364D">
        <w:t>publicação.</w:t>
      </w:r>
    </w:p>
    <w:p w14:paraId="7F68C381" w14:textId="77777777" w:rsidR="00871878" w:rsidRDefault="00871878" w:rsidP="009A43E9">
      <w:pPr>
        <w:ind w:firstLine="4502"/>
        <w:jc w:val="both"/>
      </w:pPr>
    </w:p>
    <w:p w14:paraId="228D03F0" w14:textId="77777777" w:rsidR="00871878" w:rsidRDefault="00871878" w:rsidP="009A43E9">
      <w:pPr>
        <w:ind w:firstLine="4502"/>
        <w:jc w:val="both"/>
      </w:pPr>
    </w:p>
    <w:p w14:paraId="1BA286B8" w14:textId="27719988" w:rsidR="008375B6" w:rsidRDefault="00FD0E5F" w:rsidP="008375B6">
      <w:pPr>
        <w:ind w:firstLine="4502"/>
        <w:jc w:val="both"/>
      </w:pPr>
      <w:r>
        <w:t>PREFEITURA MUNICIPAL DE</w:t>
      </w:r>
      <w:r w:rsidR="008375B6">
        <w:t xml:space="preserve"> MOGI DAS CRUZES,</w:t>
      </w:r>
      <w:r w:rsidR="00EC4257">
        <w:t xml:space="preserve"> </w:t>
      </w:r>
      <w:r w:rsidR="00871878">
        <w:t>2</w:t>
      </w:r>
      <w:r w:rsidR="003146B8">
        <w:t>3</w:t>
      </w:r>
      <w:r w:rsidR="00D453E3">
        <w:t xml:space="preserve"> </w:t>
      </w:r>
      <w:r w:rsidR="008375B6">
        <w:t xml:space="preserve">de </w:t>
      </w:r>
      <w:r w:rsidR="00871878">
        <w:t>dezembro</w:t>
      </w:r>
      <w:r w:rsidR="00FB17CF">
        <w:t xml:space="preserve"> </w:t>
      </w:r>
      <w:r w:rsidR="008375B6">
        <w:t>de 202</w:t>
      </w:r>
      <w:r w:rsidR="00542C9F">
        <w:t>5</w:t>
      </w:r>
      <w:r w:rsidR="008375B6">
        <w:t>, 46</w:t>
      </w:r>
      <w:r w:rsidR="00542C9F">
        <w:t>4</w:t>
      </w:r>
      <w:r w:rsidR="008375B6">
        <w:t>º da Fundação da Cidade de Mogi das Cruzes.</w:t>
      </w:r>
    </w:p>
    <w:p w14:paraId="4516F5E5" w14:textId="77777777" w:rsidR="008375B6" w:rsidRDefault="008375B6" w:rsidP="008375B6">
      <w:pPr>
        <w:ind w:firstLine="4502"/>
        <w:jc w:val="both"/>
      </w:pPr>
    </w:p>
    <w:p w14:paraId="618BCCFB" w14:textId="77777777" w:rsidR="00937271" w:rsidRDefault="00937271" w:rsidP="008375B6">
      <w:pPr>
        <w:ind w:firstLine="4502"/>
        <w:jc w:val="both"/>
      </w:pPr>
    </w:p>
    <w:p w14:paraId="1CE41CBF" w14:textId="3DD08B00" w:rsidR="008375B6" w:rsidRDefault="00FE4CD3" w:rsidP="00937271">
      <w:pPr>
        <w:jc w:val="center"/>
      </w:pPr>
      <w:r>
        <w:t>MARA PICCOLOMINI BERTAIOLLI</w:t>
      </w:r>
    </w:p>
    <w:p w14:paraId="1B58A576" w14:textId="08818347" w:rsidR="008375B6" w:rsidRDefault="00EC4257" w:rsidP="004E3F94">
      <w:pPr>
        <w:jc w:val="center"/>
      </w:pPr>
      <w:r>
        <w:t>Pr</w:t>
      </w:r>
      <w:r w:rsidR="00CE3102">
        <w:t>e</w:t>
      </w:r>
      <w:r w:rsidR="00FD0E5F">
        <w:t>feit</w:t>
      </w:r>
      <w:r w:rsidR="00FE4CD3">
        <w:t>a</w:t>
      </w:r>
      <w:r w:rsidR="00FD0E5F">
        <w:t xml:space="preserve"> de Mogi das Cruzes</w:t>
      </w:r>
    </w:p>
    <w:p w14:paraId="5F27B163" w14:textId="77777777" w:rsidR="008375B6" w:rsidRDefault="008375B6" w:rsidP="008375B6">
      <w:pPr>
        <w:ind w:firstLine="4502"/>
        <w:jc w:val="both"/>
      </w:pPr>
    </w:p>
    <w:p w14:paraId="14E69B27" w14:textId="77777777" w:rsidR="00F32EA6" w:rsidRDefault="00F32EA6" w:rsidP="008375B6">
      <w:pPr>
        <w:ind w:firstLine="4502"/>
        <w:jc w:val="both"/>
      </w:pPr>
    </w:p>
    <w:p w14:paraId="17FF5390" w14:textId="1AE4B920" w:rsidR="004E3F94" w:rsidRDefault="00FE4CD3" w:rsidP="00FD0E5F">
      <w:pPr>
        <w:jc w:val="center"/>
      </w:pPr>
      <w:r>
        <w:t>NEUSA AIKO HANADA MARIALVA</w:t>
      </w:r>
    </w:p>
    <w:p w14:paraId="0362D667" w14:textId="187B34CB" w:rsidR="00FD0E5F" w:rsidRDefault="00FE4CD3" w:rsidP="00FD0E5F">
      <w:pPr>
        <w:jc w:val="center"/>
      </w:pPr>
      <w:r>
        <w:t>Chefe de Gabinete da Prefeita</w:t>
      </w:r>
    </w:p>
    <w:p w14:paraId="59C17BA8" w14:textId="77777777" w:rsidR="00FE4CD3" w:rsidRDefault="00FE4CD3" w:rsidP="00FD0E5F">
      <w:pPr>
        <w:jc w:val="center"/>
      </w:pPr>
    </w:p>
    <w:p w14:paraId="419C1807" w14:textId="77777777" w:rsidR="00F10289" w:rsidRDefault="00F10289" w:rsidP="00FD0E5F">
      <w:pPr>
        <w:jc w:val="center"/>
      </w:pPr>
    </w:p>
    <w:p w14:paraId="31D1C6BD" w14:textId="56A411B5" w:rsidR="00FE4CD3" w:rsidRDefault="00FE4CD3" w:rsidP="00FD0E5F">
      <w:pPr>
        <w:jc w:val="center"/>
      </w:pPr>
      <w:r>
        <w:t>GUILHERME LUIZ SEVER CARVALHO</w:t>
      </w:r>
    </w:p>
    <w:p w14:paraId="4144C121" w14:textId="1CACD034" w:rsidR="00FE4CD3" w:rsidRDefault="00FE4CD3" w:rsidP="00FD0E5F">
      <w:pPr>
        <w:jc w:val="center"/>
      </w:pPr>
      <w:r>
        <w:t>Secretário de Governo e Transparência</w:t>
      </w:r>
    </w:p>
    <w:p w14:paraId="72C3B0EB" w14:textId="77777777" w:rsidR="00B60D8F" w:rsidRDefault="00B60D8F" w:rsidP="00FD0E5F">
      <w:pPr>
        <w:jc w:val="center"/>
      </w:pPr>
    </w:p>
    <w:p w14:paraId="0CC557D4" w14:textId="77777777" w:rsidR="00B60D8F" w:rsidRDefault="00B60D8F" w:rsidP="00FD0E5F">
      <w:pPr>
        <w:jc w:val="center"/>
      </w:pPr>
    </w:p>
    <w:p w14:paraId="0712D36A" w14:textId="2321A147" w:rsidR="00B60D8F" w:rsidRDefault="003146B8" w:rsidP="00FD0E5F">
      <w:pPr>
        <w:jc w:val="center"/>
      </w:pPr>
      <w:r>
        <w:t>CARLOS FREDERICO VITALI ABID</w:t>
      </w:r>
    </w:p>
    <w:p w14:paraId="2A7E2FF3" w14:textId="3F12974B" w:rsidR="00B60D8F" w:rsidRDefault="00997F33" w:rsidP="00FD0E5F">
      <w:pPr>
        <w:jc w:val="center"/>
      </w:pPr>
      <w:r>
        <w:t>Secretári</w:t>
      </w:r>
      <w:r w:rsidR="003146B8">
        <w:t>o de Esporte e Lazer</w:t>
      </w:r>
    </w:p>
    <w:p w14:paraId="012F284F" w14:textId="77777777" w:rsidR="00FD0E5F" w:rsidRDefault="00FD0E5F" w:rsidP="00D80C29">
      <w:pPr>
        <w:jc w:val="both"/>
      </w:pPr>
    </w:p>
    <w:p w14:paraId="728BAF3F" w14:textId="77777777" w:rsidR="00FA0B8F" w:rsidRDefault="00FA0B8F" w:rsidP="00D80C29">
      <w:pPr>
        <w:jc w:val="both"/>
      </w:pPr>
    </w:p>
    <w:p w14:paraId="3A560EEA" w14:textId="33B41F23" w:rsidR="0051713D" w:rsidRPr="00B855D5" w:rsidRDefault="00D453E3" w:rsidP="00D453E3">
      <w:pPr>
        <w:ind w:firstLine="4502"/>
        <w:jc w:val="both"/>
      </w:pPr>
      <w:r w:rsidRPr="00D453E3">
        <w:t>Registrada na Secretaria de Governo e Transparência - Departamento de Gestão</w:t>
      </w:r>
      <w:r>
        <w:t xml:space="preserve"> </w:t>
      </w:r>
      <w:r w:rsidRPr="00D453E3">
        <w:t xml:space="preserve">Governamental. Acesso público pelo </w:t>
      </w:r>
      <w:r w:rsidRPr="00B855D5">
        <w:t xml:space="preserve">site </w:t>
      </w:r>
      <w:hyperlink r:id="rId8" w:history="1">
        <w:r w:rsidRPr="00B855D5">
          <w:rPr>
            <w:rStyle w:val="Hyperlink"/>
          </w:rPr>
          <w:t>www.mogidascruzes.sp.gov.br</w:t>
        </w:r>
      </w:hyperlink>
    </w:p>
    <w:p w14:paraId="6EBF2946" w14:textId="77777777" w:rsidR="00D453E3" w:rsidRPr="00B855D5" w:rsidRDefault="00D453E3" w:rsidP="00D453E3">
      <w:pPr>
        <w:ind w:firstLine="4502"/>
        <w:jc w:val="both"/>
      </w:pPr>
    </w:p>
    <w:p w14:paraId="55745E2B" w14:textId="77777777" w:rsidR="00D453E3" w:rsidRDefault="00D453E3" w:rsidP="00D453E3">
      <w:pPr>
        <w:ind w:firstLine="4502"/>
        <w:jc w:val="both"/>
      </w:pPr>
    </w:p>
    <w:p w14:paraId="4CA41288" w14:textId="1AC248EF" w:rsidR="00FB17CF" w:rsidRDefault="000C6399" w:rsidP="00A62F97">
      <w:pPr>
        <w:jc w:val="both"/>
      </w:pPr>
      <w:r>
        <w:rPr>
          <w:color w:val="FF0000"/>
        </w:rPr>
        <w:t>Este texto não substitui o publicado e arquivado pela Câmara Municipal</w:t>
      </w:r>
      <w:r w:rsidR="002910E2">
        <w:rPr>
          <w:color w:val="FF0000"/>
        </w:rPr>
        <w:t>.</w:t>
      </w:r>
    </w:p>
    <w:sectPr w:rsidR="00FB17CF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44"/>
    <w:multiLevelType w:val="hybridMultilevel"/>
    <w:tmpl w:val="7AC438D4"/>
    <w:lvl w:ilvl="0" w:tplc="7F849032">
      <w:start w:val="1"/>
      <w:numFmt w:val="lowerLetter"/>
      <w:lvlText w:val="%1)"/>
      <w:lvlJc w:val="left"/>
      <w:pPr>
        <w:ind w:left="4892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DA82A14"/>
    <w:multiLevelType w:val="hybridMultilevel"/>
    <w:tmpl w:val="022ED5C4"/>
    <w:lvl w:ilvl="0" w:tplc="6EDC46E4">
      <w:numFmt w:val="bullet"/>
      <w:lvlText w:val="·"/>
      <w:lvlJc w:val="left"/>
      <w:pPr>
        <w:ind w:left="74" w:hanging="75"/>
      </w:pPr>
      <w:rPr>
        <w:rFonts w:ascii="Times New Roman" w:eastAsia="Times New Roman" w:hAnsi="Times New Roman" w:cs="Times New Roman" w:hint="default"/>
        <w:b/>
        <w:bCs/>
        <w:color w:val="A5A5A5"/>
        <w:spacing w:val="-10"/>
        <w:w w:val="91"/>
        <w:sz w:val="22"/>
        <w:szCs w:val="22"/>
      </w:rPr>
    </w:lvl>
    <w:lvl w:ilvl="1" w:tplc="E52EBE82">
      <w:numFmt w:val="bullet"/>
      <w:lvlText w:val="•"/>
      <w:lvlJc w:val="left"/>
      <w:pPr>
        <w:ind w:left="160" w:hanging="75"/>
      </w:pPr>
      <w:rPr>
        <w:rFonts w:hint="default"/>
      </w:rPr>
    </w:lvl>
    <w:lvl w:ilvl="2" w:tplc="2C2AC236">
      <w:numFmt w:val="bullet"/>
      <w:lvlText w:val="•"/>
      <w:lvlJc w:val="left"/>
      <w:pPr>
        <w:ind w:left="241" w:hanging="75"/>
      </w:pPr>
      <w:rPr>
        <w:rFonts w:hint="default"/>
      </w:rPr>
    </w:lvl>
    <w:lvl w:ilvl="3" w:tplc="3EEEBBAA">
      <w:numFmt w:val="bullet"/>
      <w:lvlText w:val="•"/>
      <w:lvlJc w:val="left"/>
      <w:pPr>
        <w:ind w:left="321" w:hanging="75"/>
      </w:pPr>
      <w:rPr>
        <w:rFonts w:hint="default"/>
      </w:rPr>
    </w:lvl>
    <w:lvl w:ilvl="4" w:tplc="FDAAFF82">
      <w:numFmt w:val="bullet"/>
      <w:lvlText w:val="•"/>
      <w:lvlJc w:val="left"/>
      <w:pPr>
        <w:ind w:left="402" w:hanging="75"/>
      </w:pPr>
      <w:rPr>
        <w:rFonts w:hint="default"/>
      </w:rPr>
    </w:lvl>
    <w:lvl w:ilvl="5" w:tplc="CF1CDE44">
      <w:numFmt w:val="bullet"/>
      <w:lvlText w:val="•"/>
      <w:lvlJc w:val="left"/>
      <w:pPr>
        <w:ind w:left="483" w:hanging="75"/>
      </w:pPr>
      <w:rPr>
        <w:rFonts w:hint="default"/>
      </w:rPr>
    </w:lvl>
    <w:lvl w:ilvl="6" w:tplc="756A0128">
      <w:numFmt w:val="bullet"/>
      <w:lvlText w:val="•"/>
      <w:lvlJc w:val="left"/>
      <w:pPr>
        <w:ind w:left="563" w:hanging="75"/>
      </w:pPr>
      <w:rPr>
        <w:rFonts w:hint="default"/>
      </w:rPr>
    </w:lvl>
    <w:lvl w:ilvl="7" w:tplc="AB16D6A8">
      <w:numFmt w:val="bullet"/>
      <w:lvlText w:val="•"/>
      <w:lvlJc w:val="left"/>
      <w:pPr>
        <w:ind w:left="644" w:hanging="75"/>
      </w:pPr>
      <w:rPr>
        <w:rFonts w:hint="default"/>
      </w:rPr>
    </w:lvl>
    <w:lvl w:ilvl="8" w:tplc="A6A0C976">
      <w:numFmt w:val="bullet"/>
      <w:lvlText w:val="•"/>
      <w:lvlJc w:val="left"/>
      <w:pPr>
        <w:ind w:left="725" w:hanging="75"/>
      </w:pPr>
      <w:rPr>
        <w:rFonts w:hint="default"/>
      </w:r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477555"/>
    <w:multiLevelType w:val="hybridMultilevel"/>
    <w:tmpl w:val="F1DE8816"/>
    <w:lvl w:ilvl="0" w:tplc="9ABEEE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4520A25"/>
    <w:multiLevelType w:val="hybridMultilevel"/>
    <w:tmpl w:val="F2E26ACA"/>
    <w:lvl w:ilvl="0" w:tplc="E6D6387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13E1748"/>
    <w:multiLevelType w:val="hybridMultilevel"/>
    <w:tmpl w:val="06A40AE4"/>
    <w:lvl w:ilvl="0" w:tplc="3DC65BA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F4000B2"/>
    <w:multiLevelType w:val="hybridMultilevel"/>
    <w:tmpl w:val="31BA0ABC"/>
    <w:lvl w:ilvl="0" w:tplc="8EEEA98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0E95027"/>
    <w:multiLevelType w:val="hybridMultilevel"/>
    <w:tmpl w:val="334A24C0"/>
    <w:lvl w:ilvl="0" w:tplc="4C444F0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2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4"/>
  </w:num>
  <w:num w:numId="2" w16cid:durableId="19285129">
    <w:abstractNumId w:val="23"/>
  </w:num>
  <w:num w:numId="3" w16cid:durableId="2132476796">
    <w:abstractNumId w:val="22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5"/>
  </w:num>
  <w:num w:numId="7" w16cid:durableId="813958640">
    <w:abstractNumId w:val="10"/>
  </w:num>
  <w:num w:numId="8" w16cid:durableId="1919515836">
    <w:abstractNumId w:val="9"/>
  </w:num>
  <w:num w:numId="9" w16cid:durableId="2709253">
    <w:abstractNumId w:val="12"/>
  </w:num>
  <w:num w:numId="10" w16cid:durableId="767428045">
    <w:abstractNumId w:val="13"/>
  </w:num>
  <w:num w:numId="11" w16cid:durableId="963194284">
    <w:abstractNumId w:val="19"/>
  </w:num>
  <w:num w:numId="12" w16cid:durableId="1358314292">
    <w:abstractNumId w:val="20"/>
  </w:num>
  <w:num w:numId="13" w16cid:durableId="1755739556">
    <w:abstractNumId w:val="21"/>
  </w:num>
  <w:num w:numId="14" w16cid:durableId="1815216469">
    <w:abstractNumId w:val="8"/>
  </w:num>
  <w:num w:numId="15" w16cid:durableId="1335961823">
    <w:abstractNumId w:val="14"/>
  </w:num>
  <w:num w:numId="16" w16cid:durableId="757480631">
    <w:abstractNumId w:val="7"/>
  </w:num>
  <w:num w:numId="17" w16cid:durableId="1876697588">
    <w:abstractNumId w:val="6"/>
  </w:num>
  <w:num w:numId="18" w16cid:durableId="1111896001">
    <w:abstractNumId w:val="1"/>
  </w:num>
  <w:num w:numId="19" w16cid:durableId="1278487331">
    <w:abstractNumId w:val="11"/>
  </w:num>
  <w:num w:numId="20" w16cid:durableId="1431465255">
    <w:abstractNumId w:val="3"/>
  </w:num>
  <w:num w:numId="21" w16cid:durableId="544566344">
    <w:abstractNumId w:val="16"/>
  </w:num>
  <w:num w:numId="22" w16cid:durableId="388848961">
    <w:abstractNumId w:val="0"/>
  </w:num>
  <w:num w:numId="23" w16cid:durableId="1208489964">
    <w:abstractNumId w:val="5"/>
  </w:num>
  <w:num w:numId="24" w16cid:durableId="7592515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3603"/>
    <w:rsid w:val="00003A8A"/>
    <w:rsid w:val="00004CA9"/>
    <w:rsid w:val="00005808"/>
    <w:rsid w:val="0001364D"/>
    <w:rsid w:val="00023CB5"/>
    <w:rsid w:val="00023D6B"/>
    <w:rsid w:val="00024B26"/>
    <w:rsid w:val="00024FAA"/>
    <w:rsid w:val="000254A4"/>
    <w:rsid w:val="00025E4B"/>
    <w:rsid w:val="00026120"/>
    <w:rsid w:val="0002700B"/>
    <w:rsid w:val="00027F0C"/>
    <w:rsid w:val="000346FA"/>
    <w:rsid w:val="000404F8"/>
    <w:rsid w:val="00042198"/>
    <w:rsid w:val="00044C34"/>
    <w:rsid w:val="000461AA"/>
    <w:rsid w:val="0005152E"/>
    <w:rsid w:val="000542C3"/>
    <w:rsid w:val="00054DE4"/>
    <w:rsid w:val="000551D1"/>
    <w:rsid w:val="00055268"/>
    <w:rsid w:val="0006269B"/>
    <w:rsid w:val="000645D9"/>
    <w:rsid w:val="000668ED"/>
    <w:rsid w:val="00066CC3"/>
    <w:rsid w:val="000709E1"/>
    <w:rsid w:val="00072F85"/>
    <w:rsid w:val="000736B0"/>
    <w:rsid w:val="00093897"/>
    <w:rsid w:val="00096C6A"/>
    <w:rsid w:val="000A3B60"/>
    <w:rsid w:val="000A780F"/>
    <w:rsid w:val="000B0EB4"/>
    <w:rsid w:val="000B395A"/>
    <w:rsid w:val="000B5D7B"/>
    <w:rsid w:val="000B6F4D"/>
    <w:rsid w:val="000C19AD"/>
    <w:rsid w:val="000C23E6"/>
    <w:rsid w:val="000C2703"/>
    <w:rsid w:val="000C42B8"/>
    <w:rsid w:val="000C6399"/>
    <w:rsid w:val="000D4AA1"/>
    <w:rsid w:val="000D4FA1"/>
    <w:rsid w:val="000D55DA"/>
    <w:rsid w:val="000D6C3E"/>
    <w:rsid w:val="000E31F5"/>
    <w:rsid w:val="000E6AC5"/>
    <w:rsid w:val="000F4134"/>
    <w:rsid w:val="001025E8"/>
    <w:rsid w:val="0010627B"/>
    <w:rsid w:val="00106E70"/>
    <w:rsid w:val="00110FC8"/>
    <w:rsid w:val="00112B0E"/>
    <w:rsid w:val="00114556"/>
    <w:rsid w:val="00115E93"/>
    <w:rsid w:val="00120D82"/>
    <w:rsid w:val="00121E50"/>
    <w:rsid w:val="00122C1D"/>
    <w:rsid w:val="00126048"/>
    <w:rsid w:val="001315F7"/>
    <w:rsid w:val="0013222D"/>
    <w:rsid w:val="00135081"/>
    <w:rsid w:val="00136898"/>
    <w:rsid w:val="00137045"/>
    <w:rsid w:val="00140761"/>
    <w:rsid w:val="00143E55"/>
    <w:rsid w:val="00144097"/>
    <w:rsid w:val="00146A0F"/>
    <w:rsid w:val="00147AC9"/>
    <w:rsid w:val="00147EF0"/>
    <w:rsid w:val="001537CE"/>
    <w:rsid w:val="00155156"/>
    <w:rsid w:val="001604A0"/>
    <w:rsid w:val="00161717"/>
    <w:rsid w:val="00170961"/>
    <w:rsid w:val="001717B6"/>
    <w:rsid w:val="00172054"/>
    <w:rsid w:val="00172784"/>
    <w:rsid w:val="00173ADD"/>
    <w:rsid w:val="00175DC8"/>
    <w:rsid w:val="00182841"/>
    <w:rsid w:val="00184CDA"/>
    <w:rsid w:val="0019372B"/>
    <w:rsid w:val="0019406A"/>
    <w:rsid w:val="00194490"/>
    <w:rsid w:val="001A24C9"/>
    <w:rsid w:val="001A31A2"/>
    <w:rsid w:val="001A54C9"/>
    <w:rsid w:val="001A6BD8"/>
    <w:rsid w:val="001B1754"/>
    <w:rsid w:val="001B67FB"/>
    <w:rsid w:val="001C22D6"/>
    <w:rsid w:val="001C2D87"/>
    <w:rsid w:val="001C30B0"/>
    <w:rsid w:val="001C7F34"/>
    <w:rsid w:val="001D4687"/>
    <w:rsid w:val="001D4B6B"/>
    <w:rsid w:val="001E3449"/>
    <w:rsid w:val="001E3D41"/>
    <w:rsid w:val="001E707C"/>
    <w:rsid w:val="001F140C"/>
    <w:rsid w:val="001F21F8"/>
    <w:rsid w:val="001F355F"/>
    <w:rsid w:val="001F6FED"/>
    <w:rsid w:val="001F76D0"/>
    <w:rsid w:val="002017E5"/>
    <w:rsid w:val="00203D78"/>
    <w:rsid w:val="002046C0"/>
    <w:rsid w:val="002100DC"/>
    <w:rsid w:val="00212C09"/>
    <w:rsid w:val="00212F21"/>
    <w:rsid w:val="00215DE5"/>
    <w:rsid w:val="00216269"/>
    <w:rsid w:val="00220072"/>
    <w:rsid w:val="0022412A"/>
    <w:rsid w:val="002264E7"/>
    <w:rsid w:val="00231F52"/>
    <w:rsid w:val="00235BB1"/>
    <w:rsid w:val="002450BD"/>
    <w:rsid w:val="00255BFB"/>
    <w:rsid w:val="00256476"/>
    <w:rsid w:val="002573AB"/>
    <w:rsid w:val="00265534"/>
    <w:rsid w:val="002715E7"/>
    <w:rsid w:val="00272852"/>
    <w:rsid w:val="00273CF5"/>
    <w:rsid w:val="00280413"/>
    <w:rsid w:val="0028060E"/>
    <w:rsid w:val="00281BDB"/>
    <w:rsid w:val="00282154"/>
    <w:rsid w:val="002829E2"/>
    <w:rsid w:val="0028324A"/>
    <w:rsid w:val="0028526E"/>
    <w:rsid w:val="002910E2"/>
    <w:rsid w:val="00292228"/>
    <w:rsid w:val="0029390E"/>
    <w:rsid w:val="00296D88"/>
    <w:rsid w:val="002A423A"/>
    <w:rsid w:val="002A4D27"/>
    <w:rsid w:val="002A519F"/>
    <w:rsid w:val="002B12B2"/>
    <w:rsid w:val="002B2F9B"/>
    <w:rsid w:val="002C0343"/>
    <w:rsid w:val="002C66CE"/>
    <w:rsid w:val="002D157C"/>
    <w:rsid w:val="002D3FCC"/>
    <w:rsid w:val="002D7B62"/>
    <w:rsid w:val="002E057D"/>
    <w:rsid w:val="002E307F"/>
    <w:rsid w:val="002E3A0F"/>
    <w:rsid w:val="002E3B1C"/>
    <w:rsid w:val="002E69EC"/>
    <w:rsid w:val="002E7B28"/>
    <w:rsid w:val="002F01BE"/>
    <w:rsid w:val="002F1DF2"/>
    <w:rsid w:val="002F2F20"/>
    <w:rsid w:val="002F7186"/>
    <w:rsid w:val="002F7817"/>
    <w:rsid w:val="00302583"/>
    <w:rsid w:val="00304035"/>
    <w:rsid w:val="003079B8"/>
    <w:rsid w:val="003106B2"/>
    <w:rsid w:val="003146B8"/>
    <w:rsid w:val="00316B8F"/>
    <w:rsid w:val="00322C4E"/>
    <w:rsid w:val="00331BE2"/>
    <w:rsid w:val="0033277D"/>
    <w:rsid w:val="00332880"/>
    <w:rsid w:val="003347E9"/>
    <w:rsid w:val="0033651C"/>
    <w:rsid w:val="00343698"/>
    <w:rsid w:val="00343E1B"/>
    <w:rsid w:val="00350DD2"/>
    <w:rsid w:val="003620C6"/>
    <w:rsid w:val="00364D8C"/>
    <w:rsid w:val="00367009"/>
    <w:rsid w:val="00367B5D"/>
    <w:rsid w:val="00367C45"/>
    <w:rsid w:val="003747D2"/>
    <w:rsid w:val="0037680A"/>
    <w:rsid w:val="00377A54"/>
    <w:rsid w:val="003813BB"/>
    <w:rsid w:val="00381BA1"/>
    <w:rsid w:val="00384482"/>
    <w:rsid w:val="00385981"/>
    <w:rsid w:val="00387E86"/>
    <w:rsid w:val="003915BD"/>
    <w:rsid w:val="003928DB"/>
    <w:rsid w:val="0039662B"/>
    <w:rsid w:val="00396EB7"/>
    <w:rsid w:val="003A1E7C"/>
    <w:rsid w:val="003A42E6"/>
    <w:rsid w:val="003A4E4F"/>
    <w:rsid w:val="003A6230"/>
    <w:rsid w:val="003A6E99"/>
    <w:rsid w:val="003B0904"/>
    <w:rsid w:val="003B2227"/>
    <w:rsid w:val="003B3073"/>
    <w:rsid w:val="003B3A25"/>
    <w:rsid w:val="003B3F4F"/>
    <w:rsid w:val="003B5676"/>
    <w:rsid w:val="003B60FA"/>
    <w:rsid w:val="003B6DE2"/>
    <w:rsid w:val="003C0EDA"/>
    <w:rsid w:val="003C31EA"/>
    <w:rsid w:val="003C3A00"/>
    <w:rsid w:val="003C6F0E"/>
    <w:rsid w:val="003C7102"/>
    <w:rsid w:val="003D0E9C"/>
    <w:rsid w:val="003D37AB"/>
    <w:rsid w:val="003D525B"/>
    <w:rsid w:val="003E086F"/>
    <w:rsid w:val="003E34E1"/>
    <w:rsid w:val="003E351C"/>
    <w:rsid w:val="003E552D"/>
    <w:rsid w:val="003E58B9"/>
    <w:rsid w:val="003E61D6"/>
    <w:rsid w:val="003E652E"/>
    <w:rsid w:val="003E6764"/>
    <w:rsid w:val="003F2B92"/>
    <w:rsid w:val="00400973"/>
    <w:rsid w:val="00400BC8"/>
    <w:rsid w:val="0040488C"/>
    <w:rsid w:val="00410CB8"/>
    <w:rsid w:val="00410CE1"/>
    <w:rsid w:val="00420301"/>
    <w:rsid w:val="0042097B"/>
    <w:rsid w:val="00426FBE"/>
    <w:rsid w:val="0043388D"/>
    <w:rsid w:val="0043434E"/>
    <w:rsid w:val="004349D3"/>
    <w:rsid w:val="00440F10"/>
    <w:rsid w:val="00441EFF"/>
    <w:rsid w:val="00450FBE"/>
    <w:rsid w:val="0045570B"/>
    <w:rsid w:val="004566B7"/>
    <w:rsid w:val="004568E6"/>
    <w:rsid w:val="00456B96"/>
    <w:rsid w:val="00456D46"/>
    <w:rsid w:val="00457E61"/>
    <w:rsid w:val="00463BDF"/>
    <w:rsid w:val="00464372"/>
    <w:rsid w:val="00465EFC"/>
    <w:rsid w:val="00470D62"/>
    <w:rsid w:val="00470DDD"/>
    <w:rsid w:val="00472D48"/>
    <w:rsid w:val="004746DE"/>
    <w:rsid w:val="00474806"/>
    <w:rsid w:val="00476D3D"/>
    <w:rsid w:val="0048122B"/>
    <w:rsid w:val="0048143B"/>
    <w:rsid w:val="00483AA3"/>
    <w:rsid w:val="0048497A"/>
    <w:rsid w:val="00487A09"/>
    <w:rsid w:val="00493770"/>
    <w:rsid w:val="004941F2"/>
    <w:rsid w:val="00495B2A"/>
    <w:rsid w:val="004A190D"/>
    <w:rsid w:val="004A1A20"/>
    <w:rsid w:val="004A2B59"/>
    <w:rsid w:val="004A6104"/>
    <w:rsid w:val="004A7070"/>
    <w:rsid w:val="004B1256"/>
    <w:rsid w:val="004B3532"/>
    <w:rsid w:val="004B4095"/>
    <w:rsid w:val="004B43CB"/>
    <w:rsid w:val="004B4A9F"/>
    <w:rsid w:val="004C157A"/>
    <w:rsid w:val="004C1BA1"/>
    <w:rsid w:val="004C3280"/>
    <w:rsid w:val="004C3CFF"/>
    <w:rsid w:val="004C7447"/>
    <w:rsid w:val="004C75BE"/>
    <w:rsid w:val="004D0D9C"/>
    <w:rsid w:val="004D57A4"/>
    <w:rsid w:val="004D6010"/>
    <w:rsid w:val="004D7B6E"/>
    <w:rsid w:val="004E2666"/>
    <w:rsid w:val="004E3F94"/>
    <w:rsid w:val="004E4DC2"/>
    <w:rsid w:val="004E734B"/>
    <w:rsid w:val="004E7AE3"/>
    <w:rsid w:val="004F1F3A"/>
    <w:rsid w:val="004F7369"/>
    <w:rsid w:val="00501489"/>
    <w:rsid w:val="00503118"/>
    <w:rsid w:val="00506273"/>
    <w:rsid w:val="0050738C"/>
    <w:rsid w:val="00507B64"/>
    <w:rsid w:val="00511C09"/>
    <w:rsid w:val="005138CB"/>
    <w:rsid w:val="0051713D"/>
    <w:rsid w:val="00521083"/>
    <w:rsid w:val="005259B3"/>
    <w:rsid w:val="00526AD4"/>
    <w:rsid w:val="00532CBE"/>
    <w:rsid w:val="00536775"/>
    <w:rsid w:val="00537280"/>
    <w:rsid w:val="00542C9F"/>
    <w:rsid w:val="00543560"/>
    <w:rsid w:val="00543735"/>
    <w:rsid w:val="0054573D"/>
    <w:rsid w:val="00546378"/>
    <w:rsid w:val="00546747"/>
    <w:rsid w:val="00547D97"/>
    <w:rsid w:val="005612CF"/>
    <w:rsid w:val="00561779"/>
    <w:rsid w:val="0056242C"/>
    <w:rsid w:val="00571E9C"/>
    <w:rsid w:val="00572562"/>
    <w:rsid w:val="00574BBE"/>
    <w:rsid w:val="005765C2"/>
    <w:rsid w:val="00581253"/>
    <w:rsid w:val="005816E4"/>
    <w:rsid w:val="00585212"/>
    <w:rsid w:val="00585DB7"/>
    <w:rsid w:val="00586BEC"/>
    <w:rsid w:val="00586BFC"/>
    <w:rsid w:val="00586F89"/>
    <w:rsid w:val="005874C9"/>
    <w:rsid w:val="00590F7B"/>
    <w:rsid w:val="00591C9B"/>
    <w:rsid w:val="00591D3B"/>
    <w:rsid w:val="005937FA"/>
    <w:rsid w:val="00593A3E"/>
    <w:rsid w:val="00595251"/>
    <w:rsid w:val="005965BA"/>
    <w:rsid w:val="00597AAD"/>
    <w:rsid w:val="005A07EF"/>
    <w:rsid w:val="005A0D10"/>
    <w:rsid w:val="005A35FB"/>
    <w:rsid w:val="005A6854"/>
    <w:rsid w:val="005B0330"/>
    <w:rsid w:val="005B0405"/>
    <w:rsid w:val="005B0A86"/>
    <w:rsid w:val="005B139D"/>
    <w:rsid w:val="005B3553"/>
    <w:rsid w:val="005B3AE7"/>
    <w:rsid w:val="005B4C3B"/>
    <w:rsid w:val="005C298B"/>
    <w:rsid w:val="005C7375"/>
    <w:rsid w:val="005D03CC"/>
    <w:rsid w:val="005D1AF5"/>
    <w:rsid w:val="005D293E"/>
    <w:rsid w:val="005D6025"/>
    <w:rsid w:val="005D7695"/>
    <w:rsid w:val="005E0BFB"/>
    <w:rsid w:val="005E411A"/>
    <w:rsid w:val="005E5C5C"/>
    <w:rsid w:val="005E66D2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35D3"/>
    <w:rsid w:val="00615302"/>
    <w:rsid w:val="0061796F"/>
    <w:rsid w:val="006227B2"/>
    <w:rsid w:val="00627F9C"/>
    <w:rsid w:val="00630DE0"/>
    <w:rsid w:val="006323F3"/>
    <w:rsid w:val="00632C6A"/>
    <w:rsid w:val="006335CB"/>
    <w:rsid w:val="006351CE"/>
    <w:rsid w:val="00637CCF"/>
    <w:rsid w:val="00643EC1"/>
    <w:rsid w:val="00644C5E"/>
    <w:rsid w:val="006453D1"/>
    <w:rsid w:val="0065296D"/>
    <w:rsid w:val="00652A2B"/>
    <w:rsid w:val="006548C9"/>
    <w:rsid w:val="00654BE0"/>
    <w:rsid w:val="00655434"/>
    <w:rsid w:val="0065742A"/>
    <w:rsid w:val="00671AA7"/>
    <w:rsid w:val="006761F3"/>
    <w:rsid w:val="00676D70"/>
    <w:rsid w:val="00681045"/>
    <w:rsid w:val="00681855"/>
    <w:rsid w:val="00682B27"/>
    <w:rsid w:val="00682C29"/>
    <w:rsid w:val="00682CB5"/>
    <w:rsid w:val="006835EB"/>
    <w:rsid w:val="00683618"/>
    <w:rsid w:val="00683A49"/>
    <w:rsid w:val="00686C32"/>
    <w:rsid w:val="00686F30"/>
    <w:rsid w:val="006913E9"/>
    <w:rsid w:val="0069141F"/>
    <w:rsid w:val="006928C0"/>
    <w:rsid w:val="0069347E"/>
    <w:rsid w:val="00693F61"/>
    <w:rsid w:val="0069655A"/>
    <w:rsid w:val="0069684F"/>
    <w:rsid w:val="00697D78"/>
    <w:rsid w:val="006A1ACD"/>
    <w:rsid w:val="006A5902"/>
    <w:rsid w:val="006A612F"/>
    <w:rsid w:val="006B074E"/>
    <w:rsid w:val="006B0AF6"/>
    <w:rsid w:val="006B4A52"/>
    <w:rsid w:val="006B5924"/>
    <w:rsid w:val="006B63CE"/>
    <w:rsid w:val="006C02E7"/>
    <w:rsid w:val="006C0FBD"/>
    <w:rsid w:val="006C332C"/>
    <w:rsid w:val="006D0C6B"/>
    <w:rsid w:val="006D1B7F"/>
    <w:rsid w:val="006D2E80"/>
    <w:rsid w:val="006D3B21"/>
    <w:rsid w:val="006D3E0C"/>
    <w:rsid w:val="006D50C8"/>
    <w:rsid w:val="006E2AAD"/>
    <w:rsid w:val="006E3CBB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219E9"/>
    <w:rsid w:val="0072204B"/>
    <w:rsid w:val="0072382B"/>
    <w:rsid w:val="00726F6B"/>
    <w:rsid w:val="00733107"/>
    <w:rsid w:val="00736370"/>
    <w:rsid w:val="007369F8"/>
    <w:rsid w:val="007459BC"/>
    <w:rsid w:val="00745A09"/>
    <w:rsid w:val="00750252"/>
    <w:rsid w:val="00751877"/>
    <w:rsid w:val="0075284B"/>
    <w:rsid w:val="00753F8B"/>
    <w:rsid w:val="00754620"/>
    <w:rsid w:val="00754F80"/>
    <w:rsid w:val="00755800"/>
    <w:rsid w:val="00755B45"/>
    <w:rsid w:val="007617C1"/>
    <w:rsid w:val="00776FFA"/>
    <w:rsid w:val="00777077"/>
    <w:rsid w:val="00777E81"/>
    <w:rsid w:val="00784EFC"/>
    <w:rsid w:val="00786810"/>
    <w:rsid w:val="00790A70"/>
    <w:rsid w:val="00793CB5"/>
    <w:rsid w:val="00796951"/>
    <w:rsid w:val="007A18FC"/>
    <w:rsid w:val="007A4A1B"/>
    <w:rsid w:val="007A78B7"/>
    <w:rsid w:val="007B0EE6"/>
    <w:rsid w:val="007B608F"/>
    <w:rsid w:val="007B758F"/>
    <w:rsid w:val="007B7A18"/>
    <w:rsid w:val="007C08BF"/>
    <w:rsid w:val="007C1B70"/>
    <w:rsid w:val="007C420B"/>
    <w:rsid w:val="007C5AD9"/>
    <w:rsid w:val="007D0670"/>
    <w:rsid w:val="007D1CC3"/>
    <w:rsid w:val="007D2424"/>
    <w:rsid w:val="007D321D"/>
    <w:rsid w:val="007E0007"/>
    <w:rsid w:val="007E0D71"/>
    <w:rsid w:val="007E1927"/>
    <w:rsid w:val="007E1F7F"/>
    <w:rsid w:val="007E3579"/>
    <w:rsid w:val="007E3C5F"/>
    <w:rsid w:val="007E3F7E"/>
    <w:rsid w:val="007E6F5F"/>
    <w:rsid w:val="007F069D"/>
    <w:rsid w:val="007F4618"/>
    <w:rsid w:val="00800D90"/>
    <w:rsid w:val="0081014D"/>
    <w:rsid w:val="0081101B"/>
    <w:rsid w:val="00811F20"/>
    <w:rsid w:val="008120B6"/>
    <w:rsid w:val="00813268"/>
    <w:rsid w:val="0081673B"/>
    <w:rsid w:val="00816B01"/>
    <w:rsid w:val="0082140E"/>
    <w:rsid w:val="00826D6C"/>
    <w:rsid w:val="008277E1"/>
    <w:rsid w:val="008301A8"/>
    <w:rsid w:val="00831378"/>
    <w:rsid w:val="008315FF"/>
    <w:rsid w:val="00832BA9"/>
    <w:rsid w:val="0083356E"/>
    <w:rsid w:val="008375B6"/>
    <w:rsid w:val="008415CA"/>
    <w:rsid w:val="00845189"/>
    <w:rsid w:val="00856EE7"/>
    <w:rsid w:val="00856F0C"/>
    <w:rsid w:val="00857BBA"/>
    <w:rsid w:val="00857D8D"/>
    <w:rsid w:val="00863692"/>
    <w:rsid w:val="00871878"/>
    <w:rsid w:val="00876F42"/>
    <w:rsid w:val="00877599"/>
    <w:rsid w:val="00877EC4"/>
    <w:rsid w:val="0088513B"/>
    <w:rsid w:val="008876BC"/>
    <w:rsid w:val="00887A5F"/>
    <w:rsid w:val="00890313"/>
    <w:rsid w:val="0089184E"/>
    <w:rsid w:val="00892037"/>
    <w:rsid w:val="00894698"/>
    <w:rsid w:val="008957F1"/>
    <w:rsid w:val="00896C22"/>
    <w:rsid w:val="008A153A"/>
    <w:rsid w:val="008A32A6"/>
    <w:rsid w:val="008A4614"/>
    <w:rsid w:val="008B164C"/>
    <w:rsid w:val="008B4D4F"/>
    <w:rsid w:val="008B56C1"/>
    <w:rsid w:val="008B624C"/>
    <w:rsid w:val="008C0612"/>
    <w:rsid w:val="008C1628"/>
    <w:rsid w:val="008C1A4F"/>
    <w:rsid w:val="008C1ED0"/>
    <w:rsid w:val="008C2439"/>
    <w:rsid w:val="008C6A80"/>
    <w:rsid w:val="008D2912"/>
    <w:rsid w:val="008D2A95"/>
    <w:rsid w:val="008D2E66"/>
    <w:rsid w:val="008D46CB"/>
    <w:rsid w:val="008D724A"/>
    <w:rsid w:val="008E2A1E"/>
    <w:rsid w:val="008E3413"/>
    <w:rsid w:val="008E498A"/>
    <w:rsid w:val="008F0833"/>
    <w:rsid w:val="008F21E9"/>
    <w:rsid w:val="008F29B1"/>
    <w:rsid w:val="008F400D"/>
    <w:rsid w:val="008F6730"/>
    <w:rsid w:val="008F7ECE"/>
    <w:rsid w:val="0090063F"/>
    <w:rsid w:val="00900EF0"/>
    <w:rsid w:val="00902121"/>
    <w:rsid w:val="00904BF8"/>
    <w:rsid w:val="00905CD4"/>
    <w:rsid w:val="009106F9"/>
    <w:rsid w:val="00912E21"/>
    <w:rsid w:val="00917420"/>
    <w:rsid w:val="00927D40"/>
    <w:rsid w:val="009315F1"/>
    <w:rsid w:val="00935027"/>
    <w:rsid w:val="009364DE"/>
    <w:rsid w:val="00937271"/>
    <w:rsid w:val="0094080F"/>
    <w:rsid w:val="00943F54"/>
    <w:rsid w:val="009456B7"/>
    <w:rsid w:val="00947C53"/>
    <w:rsid w:val="00951D0C"/>
    <w:rsid w:val="00954299"/>
    <w:rsid w:val="0095474B"/>
    <w:rsid w:val="00955951"/>
    <w:rsid w:val="0096215D"/>
    <w:rsid w:val="00964930"/>
    <w:rsid w:val="00965D61"/>
    <w:rsid w:val="00965F25"/>
    <w:rsid w:val="009712E4"/>
    <w:rsid w:val="00973104"/>
    <w:rsid w:val="009748BC"/>
    <w:rsid w:val="00975E17"/>
    <w:rsid w:val="0097773C"/>
    <w:rsid w:val="00994B41"/>
    <w:rsid w:val="00997858"/>
    <w:rsid w:val="00997F33"/>
    <w:rsid w:val="009A0135"/>
    <w:rsid w:val="009A1888"/>
    <w:rsid w:val="009A43E9"/>
    <w:rsid w:val="009A464B"/>
    <w:rsid w:val="009B0853"/>
    <w:rsid w:val="009B3BE7"/>
    <w:rsid w:val="009C388D"/>
    <w:rsid w:val="009C478E"/>
    <w:rsid w:val="009C4EE2"/>
    <w:rsid w:val="009C586A"/>
    <w:rsid w:val="009D63C9"/>
    <w:rsid w:val="009D7802"/>
    <w:rsid w:val="009E610D"/>
    <w:rsid w:val="009E7542"/>
    <w:rsid w:val="009E7C6C"/>
    <w:rsid w:val="009F0341"/>
    <w:rsid w:val="009F0801"/>
    <w:rsid w:val="009F0DD4"/>
    <w:rsid w:val="009F1284"/>
    <w:rsid w:val="009F19C7"/>
    <w:rsid w:val="009F2573"/>
    <w:rsid w:val="009F32E8"/>
    <w:rsid w:val="009F369C"/>
    <w:rsid w:val="009F3AD7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1D48"/>
    <w:rsid w:val="00A328B0"/>
    <w:rsid w:val="00A3430D"/>
    <w:rsid w:val="00A35140"/>
    <w:rsid w:val="00A3734C"/>
    <w:rsid w:val="00A51034"/>
    <w:rsid w:val="00A52434"/>
    <w:rsid w:val="00A5262D"/>
    <w:rsid w:val="00A54A96"/>
    <w:rsid w:val="00A56A8C"/>
    <w:rsid w:val="00A60607"/>
    <w:rsid w:val="00A62AC0"/>
    <w:rsid w:val="00A62F97"/>
    <w:rsid w:val="00A64E5A"/>
    <w:rsid w:val="00A67EB3"/>
    <w:rsid w:val="00A702EA"/>
    <w:rsid w:val="00A75108"/>
    <w:rsid w:val="00A8649D"/>
    <w:rsid w:val="00A87147"/>
    <w:rsid w:val="00A90430"/>
    <w:rsid w:val="00A91D74"/>
    <w:rsid w:val="00A936BB"/>
    <w:rsid w:val="00A94F68"/>
    <w:rsid w:val="00A96B99"/>
    <w:rsid w:val="00AA120C"/>
    <w:rsid w:val="00AA646E"/>
    <w:rsid w:val="00AB04D5"/>
    <w:rsid w:val="00AB0BC8"/>
    <w:rsid w:val="00AB6AE8"/>
    <w:rsid w:val="00AC0543"/>
    <w:rsid w:val="00AC15E9"/>
    <w:rsid w:val="00AC172B"/>
    <w:rsid w:val="00AC23F6"/>
    <w:rsid w:val="00AC26B7"/>
    <w:rsid w:val="00AC41DC"/>
    <w:rsid w:val="00AC745A"/>
    <w:rsid w:val="00AD0C10"/>
    <w:rsid w:val="00AD696C"/>
    <w:rsid w:val="00AD7B74"/>
    <w:rsid w:val="00AE2DE8"/>
    <w:rsid w:val="00AE743B"/>
    <w:rsid w:val="00AF156F"/>
    <w:rsid w:val="00AF3EA6"/>
    <w:rsid w:val="00AF6C60"/>
    <w:rsid w:val="00AF7568"/>
    <w:rsid w:val="00B013DA"/>
    <w:rsid w:val="00B01DD5"/>
    <w:rsid w:val="00B03161"/>
    <w:rsid w:val="00B03828"/>
    <w:rsid w:val="00B03B52"/>
    <w:rsid w:val="00B0600D"/>
    <w:rsid w:val="00B06B93"/>
    <w:rsid w:val="00B06B96"/>
    <w:rsid w:val="00B07210"/>
    <w:rsid w:val="00B11129"/>
    <w:rsid w:val="00B12E87"/>
    <w:rsid w:val="00B148F5"/>
    <w:rsid w:val="00B17855"/>
    <w:rsid w:val="00B20FDE"/>
    <w:rsid w:val="00B23645"/>
    <w:rsid w:val="00B26CC4"/>
    <w:rsid w:val="00B2722B"/>
    <w:rsid w:val="00B277F1"/>
    <w:rsid w:val="00B27ED9"/>
    <w:rsid w:val="00B305AE"/>
    <w:rsid w:val="00B3227D"/>
    <w:rsid w:val="00B324C9"/>
    <w:rsid w:val="00B33659"/>
    <w:rsid w:val="00B34C1D"/>
    <w:rsid w:val="00B35E25"/>
    <w:rsid w:val="00B4511C"/>
    <w:rsid w:val="00B455CF"/>
    <w:rsid w:val="00B45DF8"/>
    <w:rsid w:val="00B50962"/>
    <w:rsid w:val="00B50E0C"/>
    <w:rsid w:val="00B512CF"/>
    <w:rsid w:val="00B51E2A"/>
    <w:rsid w:val="00B5234E"/>
    <w:rsid w:val="00B52EA1"/>
    <w:rsid w:val="00B56AF0"/>
    <w:rsid w:val="00B60D8F"/>
    <w:rsid w:val="00B635EA"/>
    <w:rsid w:val="00B66326"/>
    <w:rsid w:val="00B70DA3"/>
    <w:rsid w:val="00B72D47"/>
    <w:rsid w:val="00B72D51"/>
    <w:rsid w:val="00B7689F"/>
    <w:rsid w:val="00B835DC"/>
    <w:rsid w:val="00B83EF4"/>
    <w:rsid w:val="00B84D9F"/>
    <w:rsid w:val="00B855D5"/>
    <w:rsid w:val="00B86FA5"/>
    <w:rsid w:val="00B913D4"/>
    <w:rsid w:val="00B945BC"/>
    <w:rsid w:val="00B94AEB"/>
    <w:rsid w:val="00B95689"/>
    <w:rsid w:val="00B96F4F"/>
    <w:rsid w:val="00B975C5"/>
    <w:rsid w:val="00BA2586"/>
    <w:rsid w:val="00BA3E85"/>
    <w:rsid w:val="00BA499D"/>
    <w:rsid w:val="00BA4FA8"/>
    <w:rsid w:val="00BA5433"/>
    <w:rsid w:val="00BB19CA"/>
    <w:rsid w:val="00BB3BAB"/>
    <w:rsid w:val="00BB4CF7"/>
    <w:rsid w:val="00BC3A7D"/>
    <w:rsid w:val="00BC6E83"/>
    <w:rsid w:val="00BD281E"/>
    <w:rsid w:val="00BD5FBA"/>
    <w:rsid w:val="00BE1E44"/>
    <w:rsid w:val="00BE3AC6"/>
    <w:rsid w:val="00BE63C6"/>
    <w:rsid w:val="00BE7311"/>
    <w:rsid w:val="00BF17A6"/>
    <w:rsid w:val="00BF25CC"/>
    <w:rsid w:val="00BF3B0B"/>
    <w:rsid w:val="00BF4CFC"/>
    <w:rsid w:val="00BF5020"/>
    <w:rsid w:val="00C04B24"/>
    <w:rsid w:val="00C0709F"/>
    <w:rsid w:val="00C14592"/>
    <w:rsid w:val="00C16CED"/>
    <w:rsid w:val="00C20816"/>
    <w:rsid w:val="00C21016"/>
    <w:rsid w:val="00C2397C"/>
    <w:rsid w:val="00C2445F"/>
    <w:rsid w:val="00C31556"/>
    <w:rsid w:val="00C3190B"/>
    <w:rsid w:val="00C3295E"/>
    <w:rsid w:val="00C402B5"/>
    <w:rsid w:val="00C408E4"/>
    <w:rsid w:val="00C44485"/>
    <w:rsid w:val="00C44A25"/>
    <w:rsid w:val="00C44B8C"/>
    <w:rsid w:val="00C47D78"/>
    <w:rsid w:val="00C566C0"/>
    <w:rsid w:val="00C576BC"/>
    <w:rsid w:val="00C603CF"/>
    <w:rsid w:val="00C6043F"/>
    <w:rsid w:val="00C61FBC"/>
    <w:rsid w:val="00C628BE"/>
    <w:rsid w:val="00C63C06"/>
    <w:rsid w:val="00C650EB"/>
    <w:rsid w:val="00C66B03"/>
    <w:rsid w:val="00C6754C"/>
    <w:rsid w:val="00C72668"/>
    <w:rsid w:val="00C72ED7"/>
    <w:rsid w:val="00C739E1"/>
    <w:rsid w:val="00C76613"/>
    <w:rsid w:val="00C80AA2"/>
    <w:rsid w:val="00C8100A"/>
    <w:rsid w:val="00C81224"/>
    <w:rsid w:val="00C82328"/>
    <w:rsid w:val="00C84AE1"/>
    <w:rsid w:val="00C85C62"/>
    <w:rsid w:val="00C8761B"/>
    <w:rsid w:val="00C87EF9"/>
    <w:rsid w:val="00C94AB8"/>
    <w:rsid w:val="00C9561F"/>
    <w:rsid w:val="00C97EB5"/>
    <w:rsid w:val="00CA0955"/>
    <w:rsid w:val="00CA2015"/>
    <w:rsid w:val="00CA2F62"/>
    <w:rsid w:val="00CA3823"/>
    <w:rsid w:val="00CA4DB2"/>
    <w:rsid w:val="00CB4A80"/>
    <w:rsid w:val="00CB5F74"/>
    <w:rsid w:val="00CB68C1"/>
    <w:rsid w:val="00CB7ACF"/>
    <w:rsid w:val="00CC1C8E"/>
    <w:rsid w:val="00CC37D0"/>
    <w:rsid w:val="00CC5551"/>
    <w:rsid w:val="00CD0769"/>
    <w:rsid w:val="00CD3D77"/>
    <w:rsid w:val="00CD6062"/>
    <w:rsid w:val="00CE16D1"/>
    <w:rsid w:val="00CE275B"/>
    <w:rsid w:val="00CE3102"/>
    <w:rsid w:val="00CE43CB"/>
    <w:rsid w:val="00CE65D9"/>
    <w:rsid w:val="00CE77AB"/>
    <w:rsid w:val="00CF1C36"/>
    <w:rsid w:val="00CF1CF1"/>
    <w:rsid w:val="00CF3024"/>
    <w:rsid w:val="00CF7055"/>
    <w:rsid w:val="00D051D8"/>
    <w:rsid w:val="00D05DD7"/>
    <w:rsid w:val="00D060A1"/>
    <w:rsid w:val="00D062D2"/>
    <w:rsid w:val="00D11455"/>
    <w:rsid w:val="00D12566"/>
    <w:rsid w:val="00D1374F"/>
    <w:rsid w:val="00D1733B"/>
    <w:rsid w:val="00D17C70"/>
    <w:rsid w:val="00D23AA2"/>
    <w:rsid w:val="00D2409C"/>
    <w:rsid w:val="00D24B41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453E3"/>
    <w:rsid w:val="00D53185"/>
    <w:rsid w:val="00D559F8"/>
    <w:rsid w:val="00D56560"/>
    <w:rsid w:val="00D56CF3"/>
    <w:rsid w:val="00D60A50"/>
    <w:rsid w:val="00D610BF"/>
    <w:rsid w:val="00D63860"/>
    <w:rsid w:val="00D64531"/>
    <w:rsid w:val="00D72553"/>
    <w:rsid w:val="00D731C3"/>
    <w:rsid w:val="00D80C29"/>
    <w:rsid w:val="00D80D83"/>
    <w:rsid w:val="00D83223"/>
    <w:rsid w:val="00D8733A"/>
    <w:rsid w:val="00D910E9"/>
    <w:rsid w:val="00D913B9"/>
    <w:rsid w:val="00D91728"/>
    <w:rsid w:val="00D94404"/>
    <w:rsid w:val="00D97050"/>
    <w:rsid w:val="00DA0505"/>
    <w:rsid w:val="00DA3A60"/>
    <w:rsid w:val="00DA4D57"/>
    <w:rsid w:val="00DA59E4"/>
    <w:rsid w:val="00DA5AB8"/>
    <w:rsid w:val="00DA5FC0"/>
    <w:rsid w:val="00DA6EA6"/>
    <w:rsid w:val="00DB03C9"/>
    <w:rsid w:val="00DB1667"/>
    <w:rsid w:val="00DB45F4"/>
    <w:rsid w:val="00DB4AD9"/>
    <w:rsid w:val="00DB6B4E"/>
    <w:rsid w:val="00DC5D9F"/>
    <w:rsid w:val="00DC678A"/>
    <w:rsid w:val="00DD07AC"/>
    <w:rsid w:val="00DD2AED"/>
    <w:rsid w:val="00DD3D2C"/>
    <w:rsid w:val="00DD5254"/>
    <w:rsid w:val="00DD52D4"/>
    <w:rsid w:val="00DD576E"/>
    <w:rsid w:val="00DD58E0"/>
    <w:rsid w:val="00DE1D1E"/>
    <w:rsid w:val="00DE42D5"/>
    <w:rsid w:val="00DE60D1"/>
    <w:rsid w:val="00DF30FE"/>
    <w:rsid w:val="00DF391A"/>
    <w:rsid w:val="00DF4B0E"/>
    <w:rsid w:val="00DF5320"/>
    <w:rsid w:val="00DF71FE"/>
    <w:rsid w:val="00E02C5C"/>
    <w:rsid w:val="00E02E9C"/>
    <w:rsid w:val="00E036D0"/>
    <w:rsid w:val="00E04EC6"/>
    <w:rsid w:val="00E070FF"/>
    <w:rsid w:val="00E133C9"/>
    <w:rsid w:val="00E150D0"/>
    <w:rsid w:val="00E1585F"/>
    <w:rsid w:val="00E23F5A"/>
    <w:rsid w:val="00E24150"/>
    <w:rsid w:val="00E26EBE"/>
    <w:rsid w:val="00E43FC1"/>
    <w:rsid w:val="00E4444A"/>
    <w:rsid w:val="00E46A67"/>
    <w:rsid w:val="00E47DC8"/>
    <w:rsid w:val="00E5026B"/>
    <w:rsid w:val="00E5386F"/>
    <w:rsid w:val="00E539C9"/>
    <w:rsid w:val="00E5461F"/>
    <w:rsid w:val="00E55D5D"/>
    <w:rsid w:val="00E5683C"/>
    <w:rsid w:val="00E56D06"/>
    <w:rsid w:val="00E70993"/>
    <w:rsid w:val="00E7175B"/>
    <w:rsid w:val="00E72BA6"/>
    <w:rsid w:val="00E72D3D"/>
    <w:rsid w:val="00E7541A"/>
    <w:rsid w:val="00E7639E"/>
    <w:rsid w:val="00E763A6"/>
    <w:rsid w:val="00E800FF"/>
    <w:rsid w:val="00E826F5"/>
    <w:rsid w:val="00E82BBD"/>
    <w:rsid w:val="00E83FFF"/>
    <w:rsid w:val="00E846AE"/>
    <w:rsid w:val="00E84D57"/>
    <w:rsid w:val="00E93B6E"/>
    <w:rsid w:val="00E97619"/>
    <w:rsid w:val="00EA17BC"/>
    <w:rsid w:val="00EA28FF"/>
    <w:rsid w:val="00EA3126"/>
    <w:rsid w:val="00EA3584"/>
    <w:rsid w:val="00EA6C0A"/>
    <w:rsid w:val="00EB228F"/>
    <w:rsid w:val="00EB3C7F"/>
    <w:rsid w:val="00EB550C"/>
    <w:rsid w:val="00EB6630"/>
    <w:rsid w:val="00EC1839"/>
    <w:rsid w:val="00EC29FD"/>
    <w:rsid w:val="00EC4257"/>
    <w:rsid w:val="00EC7AA4"/>
    <w:rsid w:val="00ED0973"/>
    <w:rsid w:val="00ED371D"/>
    <w:rsid w:val="00ED43FE"/>
    <w:rsid w:val="00ED4634"/>
    <w:rsid w:val="00ED488F"/>
    <w:rsid w:val="00ED6DC3"/>
    <w:rsid w:val="00ED79FA"/>
    <w:rsid w:val="00EE0C78"/>
    <w:rsid w:val="00EE38EC"/>
    <w:rsid w:val="00EE5992"/>
    <w:rsid w:val="00EE62FC"/>
    <w:rsid w:val="00EE7902"/>
    <w:rsid w:val="00EE7946"/>
    <w:rsid w:val="00F01BF6"/>
    <w:rsid w:val="00F01F1B"/>
    <w:rsid w:val="00F02617"/>
    <w:rsid w:val="00F0275E"/>
    <w:rsid w:val="00F03A80"/>
    <w:rsid w:val="00F0425F"/>
    <w:rsid w:val="00F06212"/>
    <w:rsid w:val="00F07607"/>
    <w:rsid w:val="00F10289"/>
    <w:rsid w:val="00F122FB"/>
    <w:rsid w:val="00F143A1"/>
    <w:rsid w:val="00F14412"/>
    <w:rsid w:val="00F15F70"/>
    <w:rsid w:val="00F16E3F"/>
    <w:rsid w:val="00F205D8"/>
    <w:rsid w:val="00F209E1"/>
    <w:rsid w:val="00F26C37"/>
    <w:rsid w:val="00F300C4"/>
    <w:rsid w:val="00F30B47"/>
    <w:rsid w:val="00F315E1"/>
    <w:rsid w:val="00F32EA6"/>
    <w:rsid w:val="00F337D1"/>
    <w:rsid w:val="00F35110"/>
    <w:rsid w:val="00F353B4"/>
    <w:rsid w:val="00F3582A"/>
    <w:rsid w:val="00F35D7B"/>
    <w:rsid w:val="00F36102"/>
    <w:rsid w:val="00F37549"/>
    <w:rsid w:val="00F41BC7"/>
    <w:rsid w:val="00F42026"/>
    <w:rsid w:val="00F432D1"/>
    <w:rsid w:val="00F53DFF"/>
    <w:rsid w:val="00F5632F"/>
    <w:rsid w:val="00F5684E"/>
    <w:rsid w:val="00F5782F"/>
    <w:rsid w:val="00F6131E"/>
    <w:rsid w:val="00F61B87"/>
    <w:rsid w:val="00F63329"/>
    <w:rsid w:val="00F66541"/>
    <w:rsid w:val="00F66B64"/>
    <w:rsid w:val="00F70AA1"/>
    <w:rsid w:val="00F71DC1"/>
    <w:rsid w:val="00F7261F"/>
    <w:rsid w:val="00F80B66"/>
    <w:rsid w:val="00F82583"/>
    <w:rsid w:val="00F82C86"/>
    <w:rsid w:val="00F8794B"/>
    <w:rsid w:val="00F901BA"/>
    <w:rsid w:val="00F912CB"/>
    <w:rsid w:val="00F92465"/>
    <w:rsid w:val="00F9664C"/>
    <w:rsid w:val="00FA0B8F"/>
    <w:rsid w:val="00FA27AB"/>
    <w:rsid w:val="00FA6956"/>
    <w:rsid w:val="00FB0046"/>
    <w:rsid w:val="00FB00D9"/>
    <w:rsid w:val="00FB17CF"/>
    <w:rsid w:val="00FB4396"/>
    <w:rsid w:val="00FB6EB6"/>
    <w:rsid w:val="00FC168B"/>
    <w:rsid w:val="00FC5DCA"/>
    <w:rsid w:val="00FC6F4D"/>
    <w:rsid w:val="00FC7239"/>
    <w:rsid w:val="00FC7857"/>
    <w:rsid w:val="00FD05B2"/>
    <w:rsid w:val="00FD090B"/>
    <w:rsid w:val="00FD0E5F"/>
    <w:rsid w:val="00FD3057"/>
    <w:rsid w:val="00FD57F9"/>
    <w:rsid w:val="00FD6671"/>
    <w:rsid w:val="00FE056D"/>
    <w:rsid w:val="00FE1BF4"/>
    <w:rsid w:val="00FE2A5F"/>
    <w:rsid w:val="00FE4CD3"/>
    <w:rsid w:val="00FE7030"/>
    <w:rsid w:val="00FF182E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5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17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1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table" w:customStyle="1" w:styleId="TableNormal">
    <w:name w:val="Table Normal"/>
    <w:uiPriority w:val="2"/>
    <w:semiHidden/>
    <w:unhideWhenUsed/>
    <w:qFormat/>
    <w:rsid w:val="00FB17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B17CF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B17CF"/>
    <w:rPr>
      <w:rFonts w:ascii="Times New Roman" w:eastAsia="Times New Roman" w:hAnsi="Times New Roman"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B17C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17C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17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9695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54D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4D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4DE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4D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4DE4"/>
    <w:rPr>
      <w:rFonts w:ascii="Times New Roman" w:eastAsia="Times New Roman" w:hAnsi="Times New Roman"/>
      <w:b/>
      <w:bCs/>
    </w:rPr>
  </w:style>
  <w:style w:type="table" w:styleId="TabeladeGrade1Clara">
    <w:name w:val="Grid Table 1 Light"/>
    <w:basedOn w:val="Tabelanormal"/>
    <w:uiPriority w:val="46"/>
    <w:rsid w:val="003915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1917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9</cp:revision>
  <dcterms:created xsi:type="dcterms:W3CDTF">2026-02-09T14:10:00Z</dcterms:created>
  <dcterms:modified xsi:type="dcterms:W3CDTF">2026-02-09T17:50:00Z</dcterms:modified>
</cp:coreProperties>
</file>