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34CF4E5E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E71A20">
        <w:rPr>
          <w:b/>
          <w:bCs/>
        </w:rPr>
        <w:t>9</w:t>
      </w:r>
      <w:r w:rsidR="00040EF8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12CE0">
        <w:rPr>
          <w:b/>
          <w:bCs/>
        </w:rPr>
        <w:t>22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78C9DCF9" w14:textId="29643CB4" w:rsidR="00CF1C28" w:rsidRDefault="00040EF8" w:rsidP="00040EF8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040EF8">
        <w:rPr>
          <w:rFonts w:eastAsia="Calibri"/>
        </w:rPr>
        <w:t>Ratifica o Termo de Compromisso (Processo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nº SEDUC-PRC-2025-02052-DM - Demanda: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094600), celebrado entre o Estado de São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Paulo, por intermédio da Secretaria de Estado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da Educação, e o Município de Mogi das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Cruzes, para a finalidade que especifica, e dá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outras providências.</w:t>
      </w:r>
    </w:p>
    <w:p w14:paraId="24CA7886" w14:textId="77777777" w:rsidR="00040EF8" w:rsidRPr="0070281A" w:rsidRDefault="00040EF8" w:rsidP="00040EF8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4D54276F" w:rsidR="00A9362B" w:rsidRPr="00041CDF" w:rsidRDefault="003711EC" w:rsidP="00041CDF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041CDF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E8B3ED9" w14:textId="4C6B6B72" w:rsidR="00040EF8" w:rsidRDefault="00EC081A" w:rsidP="00040EF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040EF8" w:rsidRPr="00040EF8">
        <w:rPr>
          <w:rFonts w:eastAsia="Calibri"/>
        </w:rPr>
        <w:t>Fica ratificado o Termo de Compromisso (Processo nº SEDUC-PRC-</w:t>
      </w:r>
      <w:r w:rsidR="00040EF8">
        <w:rPr>
          <w:rFonts w:eastAsia="Calibri"/>
        </w:rPr>
        <w:t xml:space="preserve"> </w:t>
      </w:r>
      <w:r w:rsidR="00040EF8" w:rsidRPr="00040EF8">
        <w:rPr>
          <w:rFonts w:eastAsia="Calibri"/>
        </w:rPr>
        <w:t>2025-02052-DM - Demanda: 094600), celebrado entre o Estado de São Paulo, por intermédio</w:t>
      </w:r>
      <w:r w:rsidR="00040EF8">
        <w:rPr>
          <w:rFonts w:eastAsia="Calibri"/>
        </w:rPr>
        <w:t xml:space="preserve"> </w:t>
      </w:r>
      <w:r w:rsidR="00040EF8" w:rsidRPr="00040EF8">
        <w:rPr>
          <w:rFonts w:eastAsia="Calibri"/>
        </w:rPr>
        <w:t>da Secretaria de Estado da Educação, e o Município de Mogi das Cruzes, tendo por objeto a</w:t>
      </w:r>
      <w:r w:rsidR="00040EF8">
        <w:rPr>
          <w:rFonts w:eastAsia="Calibri"/>
        </w:rPr>
        <w:t xml:space="preserve"> </w:t>
      </w:r>
      <w:r w:rsidR="00040EF8" w:rsidRPr="00040EF8">
        <w:rPr>
          <w:rFonts w:eastAsia="Calibri"/>
        </w:rPr>
        <w:t>transferência de recursos, do Estado ao Município, referentes ao "Prêmio Excelência</w:t>
      </w:r>
      <w:r w:rsidR="00040EF8">
        <w:rPr>
          <w:rFonts w:eastAsia="Calibri"/>
        </w:rPr>
        <w:t xml:space="preserve"> </w:t>
      </w:r>
      <w:r w:rsidR="00040EF8" w:rsidRPr="00040EF8">
        <w:rPr>
          <w:rFonts w:eastAsia="Calibri"/>
        </w:rPr>
        <w:t>Educacional", no valor de R$ 617.300,00 (seiscentos e dezessete mil e trezentos reais),</w:t>
      </w:r>
      <w:r w:rsidR="00040EF8">
        <w:rPr>
          <w:rFonts w:eastAsia="Calibri"/>
        </w:rPr>
        <w:t xml:space="preserve"> </w:t>
      </w:r>
      <w:r w:rsidR="00040EF8" w:rsidRPr="00040EF8">
        <w:rPr>
          <w:rFonts w:eastAsia="Calibri"/>
        </w:rPr>
        <w:t>visando a promoção do reconhecimento, através da premiação, das Escolas Públicas</w:t>
      </w:r>
      <w:r w:rsidR="00040EF8">
        <w:rPr>
          <w:rFonts w:eastAsia="Calibri"/>
        </w:rPr>
        <w:t xml:space="preserve"> </w:t>
      </w:r>
      <w:r w:rsidR="00040EF8" w:rsidRPr="00040EF8">
        <w:rPr>
          <w:rFonts w:eastAsia="Calibri"/>
        </w:rPr>
        <w:t>Municipais do Ensino Fundamental - Anos Iniciais que atingirem resultados de excelência,</w:t>
      </w:r>
      <w:r w:rsidR="00040EF8">
        <w:rPr>
          <w:rFonts w:eastAsia="Calibri"/>
        </w:rPr>
        <w:t xml:space="preserve"> </w:t>
      </w:r>
      <w:r w:rsidR="00040EF8" w:rsidRPr="00040EF8">
        <w:rPr>
          <w:rFonts w:eastAsia="Calibri"/>
        </w:rPr>
        <w:t>promovendo a melhoria contínua da qualidade da educação, em consonância com as</w:t>
      </w:r>
      <w:r w:rsidR="00040EF8">
        <w:rPr>
          <w:rFonts w:eastAsia="Calibri"/>
        </w:rPr>
        <w:t xml:space="preserve"> </w:t>
      </w:r>
      <w:r w:rsidR="00040EF8" w:rsidRPr="00040EF8">
        <w:rPr>
          <w:rFonts w:eastAsia="Calibri"/>
        </w:rPr>
        <w:t>respectivas obrigações, limites, plano de ações e demais características do referido</w:t>
      </w:r>
      <w:r w:rsidR="00040EF8">
        <w:rPr>
          <w:rFonts w:eastAsia="Calibri"/>
        </w:rPr>
        <w:t xml:space="preserve"> </w:t>
      </w:r>
      <w:r w:rsidR="00040EF8" w:rsidRPr="00040EF8">
        <w:rPr>
          <w:rFonts w:eastAsia="Calibri"/>
        </w:rPr>
        <w:t>instrumento, estabelecidos no texto anexo, que fica fazendo parte integrante da presente lei.</w:t>
      </w:r>
    </w:p>
    <w:p w14:paraId="28BBEC77" w14:textId="77777777" w:rsidR="00040EF8" w:rsidRPr="00040EF8" w:rsidRDefault="00040EF8" w:rsidP="00040EF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4D04391" w14:textId="394C28FB" w:rsidR="00040EF8" w:rsidRDefault="00040EF8" w:rsidP="00040EF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40EF8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040EF8">
        <w:rPr>
          <w:rFonts w:eastAsia="Calibri"/>
          <w:b/>
          <w:bCs/>
        </w:rPr>
        <w:t xml:space="preserve"> </w:t>
      </w:r>
      <w:r w:rsidRPr="00040EF8">
        <w:rPr>
          <w:rFonts w:eastAsia="Calibri"/>
        </w:rPr>
        <w:t>Fica autorizado ao Poder Executiv</w:t>
      </w:r>
      <w:r>
        <w:rPr>
          <w:rFonts w:eastAsia="Calibri"/>
        </w:rPr>
        <w:t>o</w:t>
      </w:r>
      <w:r w:rsidRPr="00040EF8">
        <w:rPr>
          <w:rFonts w:eastAsia="Calibri"/>
        </w:rPr>
        <w:t xml:space="preserve"> a adoção das providências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necessárias à execução do Termo de Compromisso (Processo nº SEDUC-PRC-2025-02052-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DM - Demanda: 094600), inclusive firmar termos aditivos que tenham como destinação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eventuais ajustes, adequações e/ou prorrogações direcionadas para consecução de sua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finalidade.</w:t>
      </w:r>
    </w:p>
    <w:p w14:paraId="66A5DF9E" w14:textId="77777777" w:rsidR="00040EF8" w:rsidRPr="00040EF8" w:rsidRDefault="00040EF8" w:rsidP="00040EF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324A4C5" w14:textId="1AA0E05D" w:rsidR="00040EF8" w:rsidRPr="00040EF8" w:rsidRDefault="00040EF8" w:rsidP="00040EF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40EF8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040EF8">
        <w:rPr>
          <w:rFonts w:eastAsia="Calibri"/>
          <w:b/>
          <w:bCs/>
        </w:rPr>
        <w:t xml:space="preserve"> </w:t>
      </w:r>
      <w:r w:rsidRPr="00040EF8">
        <w:rPr>
          <w:rFonts w:eastAsia="Calibri"/>
        </w:rPr>
        <w:t>Fica o Poder Executivo autorizado a abrir créditos adicionais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destinados à execução do Termo de Compromisso a que se refere o artigo 1º desta lei.</w:t>
      </w:r>
    </w:p>
    <w:p w14:paraId="4666B810" w14:textId="77777777" w:rsidR="00040EF8" w:rsidRDefault="00040EF8" w:rsidP="00040EF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40A7678" w14:textId="4F7F14B7" w:rsidR="00040EF8" w:rsidRDefault="00040EF8" w:rsidP="00040EF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40EF8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040EF8">
        <w:rPr>
          <w:rFonts w:eastAsia="Calibri"/>
          <w:b/>
          <w:bCs/>
        </w:rPr>
        <w:t xml:space="preserve"> </w:t>
      </w:r>
      <w:r w:rsidRPr="00040EF8">
        <w:rPr>
          <w:rFonts w:eastAsia="Calibri"/>
        </w:rPr>
        <w:t>Os encargos que o Município vier a assumir com a execução do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referido Termo de Compromisso, em cumprimento às suas respectivas obrigações, correrão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por conta das dotações orçamentárias próprias.</w:t>
      </w:r>
    </w:p>
    <w:p w14:paraId="242A38B8" w14:textId="77777777" w:rsidR="00040EF8" w:rsidRPr="00040EF8" w:rsidRDefault="00040EF8" w:rsidP="00040EF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CFECD6A" w14:textId="42D74AE6" w:rsidR="00ED2F54" w:rsidRDefault="00040EF8" w:rsidP="00040EF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40EF8">
        <w:rPr>
          <w:rFonts w:eastAsia="Calibri"/>
          <w:b/>
          <w:bCs/>
        </w:rPr>
        <w:t xml:space="preserve">Art. 5º </w:t>
      </w:r>
      <w:r w:rsidRPr="00040EF8">
        <w:rPr>
          <w:rFonts w:eastAsia="Calibri"/>
        </w:rPr>
        <w:t>Fica o Poder Executivo autorizado a incluir a presente despesa no Plano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Plurianual, na Lei de Diretrizes Orçamentárias e na Lei Orçamentária Anual, atualizando as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metas físicas e financeiras, assim como a previsão da receita, considerando o cronograma de</w:t>
      </w:r>
      <w:r>
        <w:rPr>
          <w:rFonts w:eastAsia="Calibri"/>
        </w:rPr>
        <w:t xml:space="preserve"> </w:t>
      </w:r>
      <w:r w:rsidRPr="00040EF8">
        <w:rPr>
          <w:rFonts w:eastAsia="Calibri"/>
        </w:rPr>
        <w:t>desembolso do referido repasse.</w:t>
      </w:r>
    </w:p>
    <w:p w14:paraId="24E09126" w14:textId="77777777" w:rsidR="00040EF8" w:rsidRDefault="00040EF8" w:rsidP="00040EF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D05E498" w14:textId="2081F9E6" w:rsidR="00040EF8" w:rsidRPr="00040EF8" w:rsidRDefault="00040EF8" w:rsidP="00040EF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40EF8">
        <w:rPr>
          <w:rFonts w:eastAsia="Calibri"/>
          <w:b/>
          <w:bCs/>
        </w:rPr>
        <w:t>Art. 6</w:t>
      </w:r>
      <w:r>
        <w:rPr>
          <w:rFonts w:eastAsia="Calibri"/>
          <w:sz w:val="26"/>
          <w:szCs w:val="26"/>
        </w:rPr>
        <w:t>º</w:t>
      </w:r>
      <w:r w:rsidRPr="00040EF8">
        <w:rPr>
          <w:rFonts w:eastAsia="Calibri"/>
          <w:b/>
          <w:bCs/>
        </w:rPr>
        <w:t xml:space="preserve"> </w:t>
      </w:r>
      <w:r w:rsidRPr="00040EF8">
        <w:rPr>
          <w:rFonts w:eastAsia="Calibri"/>
        </w:rPr>
        <w:t>Esta lei entrará em vigor na data de sua publicação.</w:t>
      </w:r>
    </w:p>
    <w:p w14:paraId="57C6EE0E" w14:textId="77777777" w:rsidR="00CF1C28" w:rsidRDefault="00CF1C28" w:rsidP="00CD6BFD">
      <w:pPr>
        <w:autoSpaceDE w:val="0"/>
        <w:autoSpaceDN w:val="0"/>
        <w:adjustRightInd w:val="0"/>
        <w:jc w:val="both"/>
      </w:pPr>
    </w:p>
    <w:p w14:paraId="33087D53" w14:textId="77777777" w:rsidR="00040EF8" w:rsidRPr="00F50593" w:rsidRDefault="00040EF8" w:rsidP="00CD6BFD">
      <w:pPr>
        <w:autoSpaceDE w:val="0"/>
        <w:autoSpaceDN w:val="0"/>
        <w:adjustRightInd w:val="0"/>
        <w:jc w:val="both"/>
      </w:pPr>
    </w:p>
    <w:p w14:paraId="410D92DE" w14:textId="7D73A9B6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="00412CE0">
        <w:t>22</w:t>
      </w:r>
      <w:r w:rsidRPr="003711EC">
        <w:t xml:space="preserve">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261B0E6C" w:rsidR="003711EC" w:rsidRPr="003711EC" w:rsidRDefault="003711EC" w:rsidP="003711EC">
      <w:pPr>
        <w:jc w:val="center"/>
      </w:pPr>
      <w:r w:rsidRPr="003711EC">
        <w:t>MARA PICCOLOMINI BERTAIOLLI</w:t>
      </w:r>
    </w:p>
    <w:p w14:paraId="659654A7" w14:textId="5F4189FC" w:rsidR="006C488A" w:rsidRDefault="003711EC" w:rsidP="003711EC">
      <w:pPr>
        <w:jc w:val="center"/>
      </w:pPr>
      <w:r w:rsidRPr="003711EC">
        <w:lastRenderedPageBreak/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105FAFB8" w:rsidR="003711EC" w:rsidRDefault="003711EC" w:rsidP="003711EC">
      <w:pPr>
        <w:jc w:val="center"/>
      </w:pPr>
      <w:r>
        <w:t>Secret</w:t>
      </w:r>
      <w:r w:rsidR="000F58F6">
        <w:t>á</w:t>
      </w:r>
      <w:r>
        <w:t>rio de Governo e Transparência</w:t>
      </w:r>
    </w:p>
    <w:p w14:paraId="2130BDFC" w14:textId="77777777" w:rsidR="00040EF8" w:rsidRDefault="00040EF8" w:rsidP="003711EC">
      <w:pPr>
        <w:jc w:val="center"/>
      </w:pPr>
    </w:p>
    <w:p w14:paraId="07F436B1" w14:textId="77777777" w:rsidR="00040EF8" w:rsidRDefault="00040EF8" w:rsidP="003711EC">
      <w:pPr>
        <w:jc w:val="center"/>
      </w:pPr>
    </w:p>
    <w:p w14:paraId="1F9C5D8B" w14:textId="457D21D1" w:rsidR="00040EF8" w:rsidRDefault="00040EF8" w:rsidP="003711EC">
      <w:pPr>
        <w:jc w:val="center"/>
      </w:pPr>
      <w:r>
        <w:t>DARLY APARECIDA DE CARVALHO</w:t>
      </w:r>
    </w:p>
    <w:p w14:paraId="15DDD3C7" w14:textId="4A8D7020" w:rsidR="00040EF8" w:rsidRDefault="00040EF8" w:rsidP="003711EC">
      <w:pPr>
        <w:jc w:val="center"/>
      </w:pPr>
      <w:r>
        <w:t>Secretária de Educação</w:t>
      </w:r>
    </w:p>
    <w:p w14:paraId="08CB37FD" w14:textId="355CB982" w:rsidR="003711EC" w:rsidRDefault="003711EC" w:rsidP="00040EF8"/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0EF8"/>
    <w:rsid w:val="00041CDF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86D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85662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2026-01-27T17:37:00Z</dcterms:created>
  <dcterms:modified xsi:type="dcterms:W3CDTF">2026-01-28T14:40:00Z</dcterms:modified>
</cp:coreProperties>
</file>