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079F2FF9" w:rsidR="002D7B62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B561A6">
        <w:rPr>
          <w:b/>
          <w:bCs/>
        </w:rPr>
        <w:t>100</w:t>
      </w:r>
      <w:r w:rsidR="002D7B62" w:rsidRPr="007B7A18">
        <w:rPr>
          <w:b/>
          <w:bCs/>
        </w:rPr>
        <w:t xml:space="preserve">, DE </w:t>
      </w:r>
      <w:r w:rsidR="00B561A6">
        <w:rPr>
          <w:b/>
          <w:bCs/>
        </w:rPr>
        <w:t>05</w:t>
      </w:r>
      <w:r w:rsidR="00FA649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B561A6">
        <w:rPr>
          <w:b/>
          <w:bCs/>
        </w:rPr>
        <w:t>JUNHO</w:t>
      </w:r>
      <w:r w:rsidR="003773F5">
        <w:rPr>
          <w:b/>
          <w:bCs/>
        </w:rPr>
        <w:t xml:space="preserve"> </w:t>
      </w:r>
      <w:r w:rsidR="002D7B62" w:rsidRPr="007B7A18">
        <w:rPr>
          <w:b/>
          <w:bCs/>
        </w:rPr>
        <w:t>DE 202</w:t>
      </w:r>
      <w:r w:rsidR="005B1065">
        <w:rPr>
          <w:b/>
          <w:bCs/>
        </w:rPr>
        <w:t>5</w:t>
      </w:r>
    </w:p>
    <w:p w14:paraId="69AACB73" w14:textId="77777777" w:rsidR="0049066A" w:rsidRDefault="0049066A" w:rsidP="007B7A18">
      <w:pPr>
        <w:jc w:val="center"/>
        <w:rPr>
          <w:b/>
          <w:bCs/>
        </w:rPr>
      </w:pPr>
    </w:p>
    <w:p w14:paraId="028145DE" w14:textId="5789107E" w:rsidR="0049066A" w:rsidRDefault="00B561A6" w:rsidP="0049066A">
      <w:pPr>
        <w:ind w:left="5103"/>
        <w:jc w:val="both"/>
      </w:pPr>
      <w:r>
        <w:t>Altera o artigo 1º da Resolução nº 96, de 11 de abril de 2025, que dispõem sobre constituição de Comissão Especial de Vereadores e dão outras providências.</w:t>
      </w:r>
    </w:p>
    <w:p w14:paraId="3B7A6F6E" w14:textId="77777777" w:rsidR="009F44FB" w:rsidRDefault="009F44FB" w:rsidP="0049066A">
      <w:pPr>
        <w:ind w:left="5103"/>
        <w:jc w:val="both"/>
      </w:pPr>
    </w:p>
    <w:p w14:paraId="0EE6DCA0" w14:textId="2D147B53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B94285">
        <w:rPr>
          <w:rFonts w:eastAsia="Calibri"/>
          <w:b/>
          <w:bCs/>
          <w:sz w:val="23"/>
          <w:szCs w:val="23"/>
        </w:rPr>
        <w:t>FAÇO SABER QUE A CÂMARA APROVOU</w:t>
      </w:r>
      <w:r w:rsidRPr="005A7022">
        <w:rPr>
          <w:rFonts w:eastAsia="Calibri"/>
          <w:sz w:val="23"/>
          <w:szCs w:val="23"/>
        </w:rPr>
        <w:t xml:space="preserve"> e eu, nos termos do inciso IV, do artigo 66, da Lei Orgânica do Município, de 05 de abril de 1990, promulgo a seguinte resolução:</w:t>
      </w:r>
    </w:p>
    <w:p w14:paraId="4AA840CC" w14:textId="77777777" w:rsidR="00B561A6" w:rsidRPr="005A7022" w:rsidRDefault="00B561A6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7BA92AA0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1D70E6E0" w14:textId="3D010FE2" w:rsidR="00B94285" w:rsidRDefault="00B561A6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bCs/>
          <w:sz w:val="23"/>
          <w:szCs w:val="23"/>
        </w:rPr>
        <w:t xml:space="preserve">Art. 1º </w:t>
      </w:r>
      <w:r w:rsidRPr="00B561A6">
        <w:rPr>
          <w:rFonts w:eastAsia="Calibri"/>
          <w:sz w:val="23"/>
          <w:szCs w:val="23"/>
        </w:rPr>
        <w:t>O artigo 1</w:t>
      </w:r>
      <w:r w:rsidRPr="00B561A6">
        <w:rPr>
          <w:rFonts w:eastAsia="Calibri"/>
          <w:sz w:val="26"/>
          <w:szCs w:val="26"/>
        </w:rPr>
        <w:t>º</w:t>
      </w:r>
      <w:r>
        <w:rPr>
          <w:rFonts w:eastAsia="Calibri"/>
          <w:sz w:val="26"/>
          <w:szCs w:val="26"/>
        </w:rPr>
        <w:t xml:space="preserve"> da Resolução nº 96 de 11 de abril de 2025, passa a vigorar com a seguinte redação:</w:t>
      </w:r>
    </w:p>
    <w:p w14:paraId="033303EF" w14:textId="77777777" w:rsidR="00B561A6" w:rsidRPr="00B561A6" w:rsidRDefault="00B561A6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6"/>
          <w:szCs w:val="26"/>
        </w:rPr>
      </w:pPr>
    </w:p>
    <w:p w14:paraId="165BB445" w14:textId="75A5DFED" w:rsidR="00D92719" w:rsidRPr="00D92719" w:rsidRDefault="005A7022" w:rsidP="00D927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561A6">
        <w:rPr>
          <w:rFonts w:eastAsia="Calibri"/>
        </w:rPr>
        <w:t>Art. 1º</w:t>
      </w:r>
      <w:r w:rsidRPr="00B12E73">
        <w:rPr>
          <w:rFonts w:eastAsia="Calibri"/>
          <w:b/>
          <w:bCs/>
        </w:rPr>
        <w:t xml:space="preserve"> </w:t>
      </w:r>
      <w:r w:rsidR="00D92719" w:rsidRPr="00D92719">
        <w:rPr>
          <w:rFonts w:eastAsia="Calibri"/>
        </w:rPr>
        <w:t>Fica Constituída uma Comissão Especial de</w:t>
      </w:r>
      <w:r w:rsidR="00D92719">
        <w:rPr>
          <w:rFonts w:eastAsia="Calibri"/>
        </w:rPr>
        <w:t xml:space="preserve"> </w:t>
      </w:r>
      <w:r w:rsidR="00D92719" w:rsidRPr="00D92719">
        <w:rPr>
          <w:rFonts w:eastAsia="Calibri"/>
        </w:rPr>
        <w:t>Vereadores</w:t>
      </w:r>
      <w:r w:rsidR="00B561A6">
        <w:rPr>
          <w:rFonts w:eastAsia="Calibri"/>
        </w:rPr>
        <w:t xml:space="preserve"> </w:t>
      </w:r>
      <w:r w:rsidR="00D92719" w:rsidRPr="00D92719">
        <w:rPr>
          <w:rFonts w:eastAsia="Calibri"/>
        </w:rPr>
        <w:t>-</w:t>
      </w:r>
      <w:r w:rsidR="00B561A6">
        <w:rPr>
          <w:rFonts w:eastAsia="Calibri"/>
        </w:rPr>
        <w:t xml:space="preserve"> </w:t>
      </w:r>
      <w:r w:rsidR="00D92719" w:rsidRPr="00D92719">
        <w:rPr>
          <w:rFonts w:eastAsia="Calibri"/>
        </w:rPr>
        <w:t xml:space="preserve">CEV, composta de </w:t>
      </w:r>
      <w:r w:rsidR="00B561A6">
        <w:rPr>
          <w:rFonts w:eastAsia="Calibri"/>
        </w:rPr>
        <w:t>3</w:t>
      </w:r>
      <w:r w:rsidR="00D92719" w:rsidRPr="00D92719">
        <w:rPr>
          <w:rFonts w:eastAsia="Calibri"/>
        </w:rPr>
        <w:t xml:space="preserve"> (</w:t>
      </w:r>
      <w:r w:rsidR="00B561A6">
        <w:rPr>
          <w:rFonts w:eastAsia="Calibri"/>
        </w:rPr>
        <w:t>três</w:t>
      </w:r>
      <w:r w:rsidR="00D92719" w:rsidRPr="00D92719">
        <w:rPr>
          <w:rFonts w:eastAsia="Calibri"/>
        </w:rPr>
        <w:t xml:space="preserve">) </w:t>
      </w:r>
      <w:r w:rsidR="00B561A6">
        <w:rPr>
          <w:rFonts w:eastAsia="Calibri"/>
        </w:rPr>
        <w:t>m</w:t>
      </w:r>
      <w:r w:rsidR="00D92719" w:rsidRPr="00D92719">
        <w:rPr>
          <w:rFonts w:eastAsia="Calibri"/>
        </w:rPr>
        <w:t>embros, com a</w:t>
      </w:r>
      <w:r w:rsidR="00D92719">
        <w:rPr>
          <w:rFonts w:eastAsia="Calibri"/>
        </w:rPr>
        <w:t xml:space="preserve"> </w:t>
      </w:r>
      <w:r w:rsidR="00D92719" w:rsidRPr="00D92719">
        <w:rPr>
          <w:rFonts w:eastAsia="Calibri"/>
        </w:rPr>
        <w:t xml:space="preserve">finalidade de </w:t>
      </w:r>
      <w:r w:rsidR="00B561A6">
        <w:rPr>
          <w:rFonts w:eastAsia="Calibri"/>
        </w:rPr>
        <w:t>fiscalizar e contribuir no desenvolvimento das ações e projetos do poder público e da sociedade civil a favor da acessibilidade e inclusão.</w:t>
      </w:r>
    </w:p>
    <w:p w14:paraId="124C9AA2" w14:textId="77777777" w:rsidR="00D92719" w:rsidRDefault="00D92719" w:rsidP="00D927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5FED976" w14:textId="24E93BEC" w:rsidR="00D92719" w:rsidRDefault="00D92719" w:rsidP="00D92719">
      <w:pPr>
        <w:autoSpaceDE w:val="0"/>
        <w:autoSpaceDN w:val="0"/>
        <w:adjustRightInd w:val="0"/>
        <w:ind w:firstLine="4502"/>
        <w:jc w:val="both"/>
        <w:rPr>
          <w:rFonts w:eastAsia="Calibri"/>
          <w:sz w:val="26"/>
          <w:szCs w:val="26"/>
        </w:rPr>
      </w:pPr>
      <w:r w:rsidRPr="00D92719">
        <w:rPr>
          <w:rFonts w:eastAsia="Calibri"/>
          <w:b/>
          <w:bCs/>
        </w:rPr>
        <w:t>Art. 2º</w:t>
      </w:r>
      <w:r>
        <w:rPr>
          <w:rFonts w:eastAsia="Calibri"/>
        </w:rPr>
        <w:t xml:space="preserve"> </w:t>
      </w:r>
      <w:r w:rsidR="00B561A6">
        <w:rPr>
          <w:rFonts w:eastAsia="Calibri"/>
        </w:rPr>
        <w:t>O artigo 1º da Resolução n</w:t>
      </w:r>
      <w:r w:rsidR="00B561A6">
        <w:rPr>
          <w:rFonts w:eastAsia="Calibri"/>
          <w:sz w:val="26"/>
          <w:szCs w:val="26"/>
        </w:rPr>
        <w:t>º 97 de 11 de abril de 2025, passa a vigorar com a seguinte redação:</w:t>
      </w:r>
    </w:p>
    <w:p w14:paraId="51FE23EA" w14:textId="77777777" w:rsidR="00B561A6" w:rsidRDefault="00B561A6" w:rsidP="00D92719">
      <w:pPr>
        <w:autoSpaceDE w:val="0"/>
        <w:autoSpaceDN w:val="0"/>
        <w:adjustRightInd w:val="0"/>
        <w:ind w:firstLine="4502"/>
        <w:jc w:val="both"/>
        <w:rPr>
          <w:rFonts w:eastAsia="Calibri"/>
          <w:sz w:val="26"/>
          <w:szCs w:val="26"/>
        </w:rPr>
      </w:pPr>
    </w:p>
    <w:p w14:paraId="355E7741" w14:textId="6DF3CE4B" w:rsidR="00B561A6" w:rsidRPr="00B561A6" w:rsidRDefault="00B561A6" w:rsidP="00D927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561A6">
        <w:rPr>
          <w:rFonts w:eastAsia="Calibri"/>
        </w:rPr>
        <w:t>Art. 1º Fica constituída uma Comissão Especial de Vereadores – CEV, composta de 05 (cinco) membros, com a finalidade de buscar informações referentes ao despejo das famílias residentes no Complexo Hospitalar Dr. Arnaldo Pezuti Cavalcanti.</w:t>
      </w:r>
    </w:p>
    <w:p w14:paraId="1DEA83FA" w14:textId="77777777" w:rsidR="00D92719" w:rsidRDefault="00D92719" w:rsidP="00B561A6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28562FA7" w14:textId="154BC971" w:rsidR="003773F5" w:rsidRPr="009F44FB" w:rsidRDefault="009F44FB" w:rsidP="009F44F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44FB">
        <w:rPr>
          <w:rFonts w:eastAsia="Calibri"/>
          <w:b/>
          <w:bCs/>
        </w:rPr>
        <w:t xml:space="preserve">Art. </w:t>
      </w:r>
      <w:r w:rsidR="00B561A6">
        <w:rPr>
          <w:rFonts w:eastAsia="Calibri"/>
          <w:b/>
          <w:bCs/>
        </w:rPr>
        <w:t>3</w:t>
      </w:r>
      <w:r>
        <w:rPr>
          <w:rFonts w:eastAsia="Calibri"/>
          <w:b/>
          <w:bCs/>
        </w:rPr>
        <w:t xml:space="preserve">º </w:t>
      </w:r>
      <w:r w:rsidRPr="009F44FB">
        <w:rPr>
          <w:rFonts w:eastAsia="Calibri"/>
        </w:rPr>
        <w:t>Esta Resolução entrará em vigor na data de</w:t>
      </w:r>
      <w:r>
        <w:rPr>
          <w:rFonts w:eastAsia="Calibri"/>
        </w:rPr>
        <w:t xml:space="preserve"> </w:t>
      </w:r>
      <w:r w:rsidRPr="009F44FB">
        <w:rPr>
          <w:rFonts w:eastAsia="Calibri"/>
        </w:rPr>
        <w:t>sua publicação.</w:t>
      </w:r>
    </w:p>
    <w:p w14:paraId="5B9F6B5B" w14:textId="77777777" w:rsidR="00360720" w:rsidRDefault="00360720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611D9425" w14:textId="77777777" w:rsidR="009F44FB" w:rsidRPr="008F5AD8" w:rsidRDefault="009F44FB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180F629" w14:textId="088480F4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B561A6">
        <w:t>05</w:t>
      </w:r>
      <w:r w:rsidR="00CF0BA1">
        <w:t xml:space="preserve"> </w:t>
      </w:r>
      <w:r w:rsidR="002D7B62">
        <w:t xml:space="preserve">de </w:t>
      </w:r>
      <w:r w:rsidR="00B561A6">
        <w:t>junho</w:t>
      </w:r>
      <w:r w:rsidR="00B12E73">
        <w:t xml:space="preserve"> </w:t>
      </w:r>
      <w:r w:rsidR="002D7B62">
        <w:t>de 202</w:t>
      </w:r>
      <w:r w:rsidR="00B12E73">
        <w:t>5</w:t>
      </w:r>
      <w:r w:rsidR="002D7B62">
        <w:t>, 46</w:t>
      </w:r>
      <w:r w:rsidR="0049066A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FD3005C" w:rsidR="002D7B62" w:rsidRDefault="00CF4C6E" w:rsidP="007B7A18">
      <w:pPr>
        <w:jc w:val="center"/>
      </w:pPr>
      <w:r>
        <w:t>JOSÉ FRANCIMÁRIO VIEIRA DE MACEDO</w:t>
      </w:r>
    </w:p>
    <w:p w14:paraId="22632765" w14:textId="442E3F3D" w:rsidR="00531301" w:rsidRDefault="002D7B62" w:rsidP="00FA6490">
      <w:pPr>
        <w:jc w:val="center"/>
      </w:pPr>
      <w:r>
        <w:t>Pre</w:t>
      </w:r>
      <w:r w:rsidR="00222E4A">
        <w:t>sidente</w:t>
      </w:r>
      <w:r>
        <w:t xml:space="preserve"> </w:t>
      </w:r>
      <w:r w:rsidR="00CF4C6E">
        <w:t>da Câmara</w:t>
      </w:r>
    </w:p>
    <w:p w14:paraId="61D302B7" w14:textId="77777777" w:rsidR="00FA6490" w:rsidRDefault="00FA6490" w:rsidP="00FA6490">
      <w:pPr>
        <w:jc w:val="center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388F41ED" w:rsidR="007B7A18" w:rsidRDefault="009304BA" w:rsidP="009304BA">
      <w:pPr>
        <w:ind w:firstLine="4502"/>
        <w:jc w:val="both"/>
      </w:pPr>
      <w:r w:rsidRPr="009304BA">
        <w:t>Registrada na Secretaria Legislativa da</w:t>
      </w:r>
      <w:r>
        <w:t xml:space="preserve"> Câmara </w:t>
      </w:r>
      <w:r w:rsidRPr="009304BA">
        <w:t>Municipal de Mogi das Cruz</w:t>
      </w:r>
      <w:r>
        <w:t xml:space="preserve">es, </w:t>
      </w:r>
      <w:r w:rsidR="00B561A6">
        <w:t>05</w:t>
      </w:r>
      <w:r w:rsidR="00D92719">
        <w:t xml:space="preserve"> </w:t>
      </w:r>
      <w:r>
        <w:t xml:space="preserve">de </w:t>
      </w:r>
      <w:r w:rsidR="00B561A6">
        <w:t>junho</w:t>
      </w:r>
      <w:r w:rsidRPr="009304BA">
        <w:t xml:space="preserve"> de 2025,</w:t>
      </w:r>
      <w:r>
        <w:t xml:space="preserve"> 464° da </w:t>
      </w:r>
      <w:r w:rsidRPr="009304BA">
        <w:t>Fundação da Cidade de</w:t>
      </w:r>
      <w:r>
        <w:t xml:space="preserve"> </w:t>
      </w:r>
      <w:r w:rsidR="00222E4A">
        <w:t>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56790201" w14:textId="0AECB7F1" w:rsidR="00446DF3" w:rsidRDefault="00531301" w:rsidP="00531301">
      <w:pPr>
        <w:jc w:val="center"/>
      </w:pPr>
      <w:r>
        <w:t>(Autoria do Projeto</w:t>
      </w:r>
      <w:r w:rsidR="00446DF3">
        <w:t>:</w:t>
      </w:r>
      <w:r w:rsidR="003773F5">
        <w:t xml:space="preserve"> Vereado</w:t>
      </w:r>
      <w:r w:rsidR="00B86267">
        <w:t xml:space="preserve">r </w:t>
      </w:r>
      <w:r w:rsidR="00B561A6">
        <w:t>Marcos Furlan</w:t>
      </w:r>
      <w:r>
        <w:t>)</w:t>
      </w:r>
    </w:p>
    <w:p w14:paraId="15449A56" w14:textId="77777777" w:rsidR="00446DF3" w:rsidRDefault="00446DF3" w:rsidP="007B7A18">
      <w:pPr>
        <w:ind w:firstLine="4502"/>
        <w:jc w:val="both"/>
      </w:pPr>
    </w:p>
    <w:p w14:paraId="069E5901" w14:textId="77777777" w:rsidR="00531301" w:rsidRDefault="00531301" w:rsidP="007B7A18">
      <w:pPr>
        <w:ind w:firstLine="4502"/>
        <w:jc w:val="both"/>
      </w:pPr>
    </w:p>
    <w:p w14:paraId="6800583A" w14:textId="77777777" w:rsidR="007B7A18" w:rsidRDefault="007B7A18" w:rsidP="007B7A18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210E3023" w14:textId="77777777" w:rsidR="00A92EFF" w:rsidRDefault="00A92EFF" w:rsidP="007B7A18">
      <w:pPr>
        <w:jc w:val="both"/>
        <w:rPr>
          <w:color w:val="FF0000"/>
        </w:rPr>
      </w:pPr>
    </w:p>
    <w:sectPr w:rsidR="00A92EF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3A26014"/>
    <w:multiLevelType w:val="hybridMultilevel"/>
    <w:tmpl w:val="699C118C"/>
    <w:lvl w:ilvl="0" w:tplc="322C2C4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83B1F86"/>
    <w:multiLevelType w:val="hybridMultilevel"/>
    <w:tmpl w:val="F0D0121C"/>
    <w:lvl w:ilvl="0" w:tplc="FB90547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0CF21B0"/>
    <w:multiLevelType w:val="hybridMultilevel"/>
    <w:tmpl w:val="BC5A7CE0"/>
    <w:lvl w:ilvl="0" w:tplc="E9DC642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0B520A9"/>
    <w:multiLevelType w:val="hybridMultilevel"/>
    <w:tmpl w:val="5430375A"/>
    <w:lvl w:ilvl="0" w:tplc="F43E79F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9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2"/>
  </w:num>
  <w:num w:numId="2" w16cid:durableId="19285129">
    <w:abstractNumId w:val="20"/>
  </w:num>
  <w:num w:numId="3" w16cid:durableId="2132476796">
    <w:abstractNumId w:val="19"/>
  </w:num>
  <w:num w:numId="4" w16cid:durableId="1675646382">
    <w:abstractNumId w:val="0"/>
  </w:num>
  <w:num w:numId="5" w16cid:durableId="863785246">
    <w:abstractNumId w:val="13"/>
  </w:num>
  <w:num w:numId="6" w16cid:durableId="784278511">
    <w:abstractNumId w:val="11"/>
  </w:num>
  <w:num w:numId="7" w16cid:durableId="813958640">
    <w:abstractNumId w:val="7"/>
  </w:num>
  <w:num w:numId="8" w16cid:durableId="1919515836">
    <w:abstractNumId w:val="6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5"/>
  </w:num>
  <w:num w:numId="12" w16cid:durableId="1358314292">
    <w:abstractNumId w:val="17"/>
  </w:num>
  <w:num w:numId="13" w16cid:durableId="1755739556">
    <w:abstractNumId w:val="18"/>
  </w:num>
  <w:num w:numId="14" w16cid:durableId="1815216469">
    <w:abstractNumId w:val="5"/>
  </w:num>
  <w:num w:numId="15" w16cid:durableId="1335961823">
    <w:abstractNumId w:val="10"/>
  </w:num>
  <w:num w:numId="16" w16cid:durableId="757480631">
    <w:abstractNumId w:val="4"/>
  </w:num>
  <w:num w:numId="17" w16cid:durableId="1876697588">
    <w:abstractNumId w:val="3"/>
  </w:num>
  <w:num w:numId="18" w16cid:durableId="162595623">
    <w:abstractNumId w:val="1"/>
  </w:num>
  <w:num w:numId="19" w16cid:durableId="1152983331">
    <w:abstractNumId w:val="14"/>
  </w:num>
  <w:num w:numId="20" w16cid:durableId="601038545">
    <w:abstractNumId w:val="12"/>
  </w:num>
  <w:num w:numId="21" w16cid:durableId="9409928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6B76"/>
    <w:rsid w:val="0002700B"/>
    <w:rsid w:val="00027F0C"/>
    <w:rsid w:val="000346FA"/>
    <w:rsid w:val="000404F8"/>
    <w:rsid w:val="00042198"/>
    <w:rsid w:val="00044C34"/>
    <w:rsid w:val="000461AA"/>
    <w:rsid w:val="00047633"/>
    <w:rsid w:val="0005152E"/>
    <w:rsid w:val="000542C3"/>
    <w:rsid w:val="000551D1"/>
    <w:rsid w:val="0006269B"/>
    <w:rsid w:val="00066CC3"/>
    <w:rsid w:val="000709E1"/>
    <w:rsid w:val="000736B0"/>
    <w:rsid w:val="00083BFB"/>
    <w:rsid w:val="00096C6A"/>
    <w:rsid w:val="000B395A"/>
    <w:rsid w:val="000B6F4D"/>
    <w:rsid w:val="000C23E6"/>
    <w:rsid w:val="000C2703"/>
    <w:rsid w:val="000C42B8"/>
    <w:rsid w:val="000D3AE7"/>
    <w:rsid w:val="000D4FA1"/>
    <w:rsid w:val="000D55DA"/>
    <w:rsid w:val="000D58F2"/>
    <w:rsid w:val="000D6C3E"/>
    <w:rsid w:val="000E31F5"/>
    <w:rsid w:val="000F0C6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77E7F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2A0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72E7"/>
    <w:rsid w:val="00220072"/>
    <w:rsid w:val="00222E4A"/>
    <w:rsid w:val="0022412A"/>
    <w:rsid w:val="00235BB1"/>
    <w:rsid w:val="00241F76"/>
    <w:rsid w:val="002450BD"/>
    <w:rsid w:val="00247069"/>
    <w:rsid w:val="002573AB"/>
    <w:rsid w:val="002715E7"/>
    <w:rsid w:val="0027238E"/>
    <w:rsid w:val="00272852"/>
    <w:rsid w:val="00273CF5"/>
    <w:rsid w:val="00274388"/>
    <w:rsid w:val="00280413"/>
    <w:rsid w:val="00281BDB"/>
    <w:rsid w:val="002829E2"/>
    <w:rsid w:val="0028526E"/>
    <w:rsid w:val="00292228"/>
    <w:rsid w:val="0029390E"/>
    <w:rsid w:val="002A423A"/>
    <w:rsid w:val="002A4A4C"/>
    <w:rsid w:val="002A519F"/>
    <w:rsid w:val="002B12B2"/>
    <w:rsid w:val="002B158B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0089"/>
    <w:rsid w:val="00302583"/>
    <w:rsid w:val="00304035"/>
    <w:rsid w:val="003079B8"/>
    <w:rsid w:val="003106B2"/>
    <w:rsid w:val="00316B8F"/>
    <w:rsid w:val="00322C4E"/>
    <w:rsid w:val="00323884"/>
    <w:rsid w:val="00324DA4"/>
    <w:rsid w:val="0032714D"/>
    <w:rsid w:val="00331BE2"/>
    <w:rsid w:val="0033277D"/>
    <w:rsid w:val="00332880"/>
    <w:rsid w:val="00334D16"/>
    <w:rsid w:val="0033651C"/>
    <w:rsid w:val="00343698"/>
    <w:rsid w:val="00343E1B"/>
    <w:rsid w:val="00350DD2"/>
    <w:rsid w:val="00360720"/>
    <w:rsid w:val="003620C6"/>
    <w:rsid w:val="00364D8C"/>
    <w:rsid w:val="00367009"/>
    <w:rsid w:val="00367C45"/>
    <w:rsid w:val="003747D2"/>
    <w:rsid w:val="0037680A"/>
    <w:rsid w:val="003773F5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066A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5E3A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1301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0DA1"/>
    <w:rsid w:val="005A2C5D"/>
    <w:rsid w:val="005A35FB"/>
    <w:rsid w:val="005A6854"/>
    <w:rsid w:val="005A7022"/>
    <w:rsid w:val="005B0330"/>
    <w:rsid w:val="005B0405"/>
    <w:rsid w:val="005B0A86"/>
    <w:rsid w:val="005B1065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753"/>
    <w:rsid w:val="00604CAE"/>
    <w:rsid w:val="006071B3"/>
    <w:rsid w:val="006075B7"/>
    <w:rsid w:val="0061059C"/>
    <w:rsid w:val="006112E5"/>
    <w:rsid w:val="00612B31"/>
    <w:rsid w:val="00615302"/>
    <w:rsid w:val="0061796F"/>
    <w:rsid w:val="00617A27"/>
    <w:rsid w:val="00620AC5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1AB"/>
    <w:rsid w:val="006548C9"/>
    <w:rsid w:val="00655434"/>
    <w:rsid w:val="0065742A"/>
    <w:rsid w:val="00671AA7"/>
    <w:rsid w:val="006761F3"/>
    <w:rsid w:val="006769DB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445B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6E49"/>
    <w:rsid w:val="006B7975"/>
    <w:rsid w:val="006C02E7"/>
    <w:rsid w:val="006C0FBD"/>
    <w:rsid w:val="006C332C"/>
    <w:rsid w:val="006D3B21"/>
    <w:rsid w:val="006D3E0C"/>
    <w:rsid w:val="006D50C8"/>
    <w:rsid w:val="006E2AAD"/>
    <w:rsid w:val="006E3CBB"/>
    <w:rsid w:val="006E6924"/>
    <w:rsid w:val="006F13D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FE2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1F2A"/>
    <w:rsid w:val="00784EFC"/>
    <w:rsid w:val="00790A70"/>
    <w:rsid w:val="00793CB5"/>
    <w:rsid w:val="007A18FC"/>
    <w:rsid w:val="007A4A1B"/>
    <w:rsid w:val="007A78B7"/>
    <w:rsid w:val="007A7DAC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3E6"/>
    <w:rsid w:val="007E6F5F"/>
    <w:rsid w:val="007F069D"/>
    <w:rsid w:val="00801B2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90A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22C3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E59BF"/>
    <w:rsid w:val="008F29B1"/>
    <w:rsid w:val="008F400D"/>
    <w:rsid w:val="008F5AD8"/>
    <w:rsid w:val="008F6730"/>
    <w:rsid w:val="008F7ECE"/>
    <w:rsid w:val="0090063F"/>
    <w:rsid w:val="00902121"/>
    <w:rsid w:val="00905CD4"/>
    <w:rsid w:val="00912E21"/>
    <w:rsid w:val="00917420"/>
    <w:rsid w:val="00927D40"/>
    <w:rsid w:val="009304BA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64A1"/>
    <w:rsid w:val="00992B1D"/>
    <w:rsid w:val="00994B41"/>
    <w:rsid w:val="00997858"/>
    <w:rsid w:val="009A0135"/>
    <w:rsid w:val="009A1888"/>
    <w:rsid w:val="009A464B"/>
    <w:rsid w:val="009B3BE7"/>
    <w:rsid w:val="009C12C1"/>
    <w:rsid w:val="009C388D"/>
    <w:rsid w:val="009C4EE2"/>
    <w:rsid w:val="009C586A"/>
    <w:rsid w:val="009D63C9"/>
    <w:rsid w:val="009D7802"/>
    <w:rsid w:val="009E600A"/>
    <w:rsid w:val="009E610D"/>
    <w:rsid w:val="009E675E"/>
    <w:rsid w:val="009E7542"/>
    <w:rsid w:val="009E7C6C"/>
    <w:rsid w:val="009F0252"/>
    <w:rsid w:val="009F0341"/>
    <w:rsid w:val="009F1284"/>
    <w:rsid w:val="009F2573"/>
    <w:rsid w:val="009F32E8"/>
    <w:rsid w:val="009F44FB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0F5"/>
    <w:rsid w:val="00A75108"/>
    <w:rsid w:val="00A8649D"/>
    <w:rsid w:val="00A87147"/>
    <w:rsid w:val="00A87AAB"/>
    <w:rsid w:val="00A90430"/>
    <w:rsid w:val="00A91D74"/>
    <w:rsid w:val="00A92EFF"/>
    <w:rsid w:val="00A936BB"/>
    <w:rsid w:val="00A94F68"/>
    <w:rsid w:val="00A96B99"/>
    <w:rsid w:val="00AA0C32"/>
    <w:rsid w:val="00AA120C"/>
    <w:rsid w:val="00AA1AA6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1936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73"/>
    <w:rsid w:val="00B12E87"/>
    <w:rsid w:val="00B148F5"/>
    <w:rsid w:val="00B17855"/>
    <w:rsid w:val="00B20FDE"/>
    <w:rsid w:val="00B23645"/>
    <w:rsid w:val="00B23882"/>
    <w:rsid w:val="00B26CC4"/>
    <w:rsid w:val="00B2722B"/>
    <w:rsid w:val="00B27ED9"/>
    <w:rsid w:val="00B3041E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6D2A"/>
    <w:rsid w:val="00B50962"/>
    <w:rsid w:val="00B50E0C"/>
    <w:rsid w:val="00B51E2A"/>
    <w:rsid w:val="00B5234E"/>
    <w:rsid w:val="00B52EA1"/>
    <w:rsid w:val="00B561A6"/>
    <w:rsid w:val="00B56AF0"/>
    <w:rsid w:val="00B66326"/>
    <w:rsid w:val="00B70DA3"/>
    <w:rsid w:val="00B72D47"/>
    <w:rsid w:val="00B72D51"/>
    <w:rsid w:val="00B76CF3"/>
    <w:rsid w:val="00B835DC"/>
    <w:rsid w:val="00B83EF4"/>
    <w:rsid w:val="00B86267"/>
    <w:rsid w:val="00B86FA5"/>
    <w:rsid w:val="00B913D4"/>
    <w:rsid w:val="00B94285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5CFB"/>
    <w:rsid w:val="00BE63C6"/>
    <w:rsid w:val="00BE7311"/>
    <w:rsid w:val="00BF10A6"/>
    <w:rsid w:val="00BF17A6"/>
    <w:rsid w:val="00BF25CC"/>
    <w:rsid w:val="00BF2FA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26AF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6A0D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4C6E"/>
    <w:rsid w:val="00CF7055"/>
    <w:rsid w:val="00D008C1"/>
    <w:rsid w:val="00D031B6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0870"/>
    <w:rsid w:val="00D41898"/>
    <w:rsid w:val="00D44715"/>
    <w:rsid w:val="00D54273"/>
    <w:rsid w:val="00D60A50"/>
    <w:rsid w:val="00D63860"/>
    <w:rsid w:val="00D72553"/>
    <w:rsid w:val="00D731C3"/>
    <w:rsid w:val="00D80D83"/>
    <w:rsid w:val="00D8733A"/>
    <w:rsid w:val="00D90ED7"/>
    <w:rsid w:val="00D910E9"/>
    <w:rsid w:val="00D91728"/>
    <w:rsid w:val="00D92719"/>
    <w:rsid w:val="00D94404"/>
    <w:rsid w:val="00D97050"/>
    <w:rsid w:val="00DA0505"/>
    <w:rsid w:val="00DA59E4"/>
    <w:rsid w:val="00DA5FC0"/>
    <w:rsid w:val="00DB069B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ACE"/>
    <w:rsid w:val="00E070FF"/>
    <w:rsid w:val="00E133C9"/>
    <w:rsid w:val="00E150D0"/>
    <w:rsid w:val="00E1585F"/>
    <w:rsid w:val="00E20AFB"/>
    <w:rsid w:val="00E23F5A"/>
    <w:rsid w:val="00E24150"/>
    <w:rsid w:val="00E26EBE"/>
    <w:rsid w:val="00E33A20"/>
    <w:rsid w:val="00E43FC1"/>
    <w:rsid w:val="00E4444A"/>
    <w:rsid w:val="00E46A67"/>
    <w:rsid w:val="00E47DC8"/>
    <w:rsid w:val="00E50101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F52"/>
    <w:rsid w:val="00E93B6E"/>
    <w:rsid w:val="00E94C4D"/>
    <w:rsid w:val="00E950CD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2B4"/>
    <w:rsid w:val="00EF4C4C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55A7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19"/>
    <w:rsid w:val="00F71DC1"/>
    <w:rsid w:val="00F7261F"/>
    <w:rsid w:val="00F80B66"/>
    <w:rsid w:val="00F82C86"/>
    <w:rsid w:val="00F912CB"/>
    <w:rsid w:val="00F92465"/>
    <w:rsid w:val="00F9664C"/>
    <w:rsid w:val="00FA27AB"/>
    <w:rsid w:val="00FA6490"/>
    <w:rsid w:val="00FA6956"/>
    <w:rsid w:val="00FA7883"/>
    <w:rsid w:val="00FB0046"/>
    <w:rsid w:val="00FB00D9"/>
    <w:rsid w:val="00FB0EAA"/>
    <w:rsid w:val="00FC168B"/>
    <w:rsid w:val="00FC1885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0737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0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5A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2025-06-24T18:33:00Z</dcterms:created>
  <dcterms:modified xsi:type="dcterms:W3CDTF">2025-06-24T18:42:00Z</dcterms:modified>
</cp:coreProperties>
</file>